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D0AC1" w14:textId="77777777" w:rsidR="007D313C" w:rsidRDefault="007D313C" w:rsidP="00F5243C">
      <w:pPr>
        <w:jc w:val="center"/>
        <w:rPr>
          <w:rFonts w:ascii="Times New Roman" w:hAnsi="Times New Roman" w:cs="Times New Roman"/>
          <w:sz w:val="28"/>
          <w:szCs w:val="28"/>
          <w:u w:val="single"/>
        </w:rPr>
      </w:pPr>
    </w:p>
    <w:p w14:paraId="74326583" w14:textId="77777777" w:rsidR="007D313C" w:rsidRDefault="007D313C" w:rsidP="00F5243C">
      <w:pPr>
        <w:jc w:val="center"/>
        <w:rPr>
          <w:rFonts w:ascii="Times New Roman" w:hAnsi="Times New Roman" w:cs="Times New Roman"/>
          <w:sz w:val="28"/>
          <w:szCs w:val="28"/>
          <w:u w:val="single"/>
        </w:rPr>
      </w:pPr>
    </w:p>
    <w:p w14:paraId="14BE3928" w14:textId="3A564592" w:rsidR="007D313C" w:rsidRDefault="00BC6C03" w:rsidP="00F5243C">
      <w:pPr>
        <w:jc w:val="center"/>
        <w:rPr>
          <w:rFonts w:ascii="Cambria" w:hAnsi="Cambria" w:cs="Times New Roman"/>
          <w:b/>
          <w:bCs/>
          <w:sz w:val="24"/>
          <w:szCs w:val="24"/>
          <w:u w:val="single"/>
        </w:rPr>
      </w:pPr>
      <w:r w:rsidRPr="00BC6C03">
        <w:rPr>
          <w:rFonts w:ascii="Cambria" w:hAnsi="Cambria" w:cs="Times New Roman"/>
          <w:b/>
          <w:bCs/>
          <w:sz w:val="24"/>
          <w:szCs w:val="24"/>
          <w:u w:val="single"/>
        </w:rPr>
        <w:t>ANNEXURE II</w:t>
      </w:r>
    </w:p>
    <w:p w14:paraId="1AB7BACC" w14:textId="4C1759A3" w:rsidR="00BC6C03" w:rsidRPr="00BC6C03" w:rsidRDefault="00BC6C03" w:rsidP="00F5243C">
      <w:pPr>
        <w:jc w:val="center"/>
        <w:rPr>
          <w:rFonts w:ascii="Cambria" w:hAnsi="Cambria" w:cs="Times New Roman"/>
          <w:b/>
          <w:bCs/>
          <w:sz w:val="24"/>
          <w:szCs w:val="24"/>
          <w:u w:val="single"/>
        </w:rPr>
      </w:pPr>
      <w:r w:rsidRPr="0007327C">
        <w:rPr>
          <w:noProof/>
        </w:rPr>
        <w:drawing>
          <wp:inline distT="0" distB="0" distL="0" distR="0" wp14:anchorId="36D69E01" wp14:editId="5D50CF27">
            <wp:extent cx="4229100" cy="3552825"/>
            <wp:effectExtent l="0" t="0" r="0" b="0"/>
            <wp:docPr id="3" name="Picture 1" descr="https://img.etimg.com/thumb/msid-81323066,width-300,imgsize-603881,,resizemode-4,quality-1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g.etimg.com/thumb/msid-81323066,width-300,imgsize-603881,,resizemode-4,quality-100/1.jpg"/>
                    <pic:cNvPicPr>
                      <a:picLocks noChangeAspect="1" noChangeArrowheads="1"/>
                    </pic:cNvPicPr>
                  </pic:nvPicPr>
                  <pic:blipFill>
                    <a:blip r:embed="rId5"/>
                    <a:srcRect/>
                    <a:stretch>
                      <a:fillRect/>
                    </a:stretch>
                  </pic:blipFill>
                  <pic:spPr bwMode="auto">
                    <a:xfrm>
                      <a:off x="0" y="0"/>
                      <a:ext cx="4229745" cy="3553367"/>
                    </a:xfrm>
                    <a:prstGeom prst="rect">
                      <a:avLst/>
                    </a:prstGeom>
                    <a:noFill/>
                    <a:ln w="9525">
                      <a:noFill/>
                      <a:miter lim="800000"/>
                      <a:headEnd/>
                      <a:tailEnd/>
                    </a:ln>
                  </pic:spPr>
                </pic:pic>
              </a:graphicData>
            </a:graphic>
          </wp:inline>
        </w:drawing>
      </w:r>
    </w:p>
    <w:p w14:paraId="7A1D8D97" w14:textId="77777777" w:rsidR="007D313C" w:rsidRDefault="007D313C" w:rsidP="00F5243C">
      <w:pPr>
        <w:jc w:val="center"/>
        <w:rPr>
          <w:rFonts w:ascii="Times New Roman" w:hAnsi="Times New Roman" w:cs="Times New Roman"/>
          <w:sz w:val="28"/>
          <w:szCs w:val="28"/>
          <w:u w:val="single"/>
        </w:rPr>
      </w:pPr>
    </w:p>
    <w:p w14:paraId="25952A3C" w14:textId="77777777" w:rsidR="007D313C" w:rsidRDefault="007D313C" w:rsidP="00F5243C">
      <w:pPr>
        <w:jc w:val="center"/>
        <w:rPr>
          <w:rFonts w:ascii="Times New Roman" w:hAnsi="Times New Roman" w:cs="Times New Roman"/>
          <w:sz w:val="28"/>
          <w:szCs w:val="28"/>
          <w:u w:val="single"/>
        </w:rPr>
      </w:pPr>
    </w:p>
    <w:p w14:paraId="2785FABE" w14:textId="77777777" w:rsidR="007D313C" w:rsidRDefault="007D313C" w:rsidP="00F5243C">
      <w:pPr>
        <w:jc w:val="center"/>
        <w:rPr>
          <w:rFonts w:ascii="Times New Roman" w:hAnsi="Times New Roman" w:cs="Times New Roman"/>
          <w:sz w:val="28"/>
          <w:szCs w:val="28"/>
          <w:u w:val="single"/>
        </w:rPr>
      </w:pPr>
    </w:p>
    <w:p w14:paraId="114B790A" w14:textId="77777777" w:rsidR="007D313C" w:rsidRDefault="007D313C" w:rsidP="00F5243C">
      <w:pPr>
        <w:jc w:val="center"/>
        <w:rPr>
          <w:rFonts w:ascii="Times New Roman" w:hAnsi="Times New Roman" w:cs="Times New Roman"/>
          <w:sz w:val="28"/>
          <w:szCs w:val="28"/>
          <w:u w:val="single"/>
        </w:rPr>
      </w:pPr>
    </w:p>
    <w:p w14:paraId="213F8ADE" w14:textId="77777777" w:rsidR="007D313C" w:rsidRDefault="007D313C" w:rsidP="00F5243C">
      <w:pPr>
        <w:jc w:val="center"/>
        <w:rPr>
          <w:rFonts w:ascii="Times New Roman" w:hAnsi="Times New Roman" w:cs="Times New Roman"/>
          <w:sz w:val="28"/>
          <w:szCs w:val="28"/>
          <w:u w:val="single"/>
        </w:rPr>
      </w:pPr>
    </w:p>
    <w:p w14:paraId="4AC6C7DA" w14:textId="77777777" w:rsidR="007D313C" w:rsidRDefault="007D313C" w:rsidP="00F5243C">
      <w:pPr>
        <w:jc w:val="center"/>
        <w:rPr>
          <w:rFonts w:ascii="Times New Roman" w:hAnsi="Times New Roman" w:cs="Times New Roman"/>
          <w:sz w:val="28"/>
          <w:szCs w:val="28"/>
          <w:u w:val="single"/>
        </w:rPr>
      </w:pPr>
    </w:p>
    <w:p w14:paraId="2D9D4C12" w14:textId="77777777" w:rsidR="007D313C" w:rsidRDefault="007D313C" w:rsidP="00F5243C">
      <w:pPr>
        <w:jc w:val="center"/>
        <w:rPr>
          <w:rFonts w:ascii="Times New Roman" w:hAnsi="Times New Roman" w:cs="Times New Roman"/>
          <w:sz w:val="28"/>
          <w:szCs w:val="28"/>
          <w:u w:val="single"/>
        </w:rPr>
      </w:pPr>
    </w:p>
    <w:p w14:paraId="620C5B18" w14:textId="77777777" w:rsidR="007D313C" w:rsidRDefault="007D313C" w:rsidP="00F5243C">
      <w:pPr>
        <w:jc w:val="center"/>
        <w:rPr>
          <w:rFonts w:ascii="Times New Roman" w:hAnsi="Times New Roman" w:cs="Times New Roman"/>
          <w:sz w:val="28"/>
          <w:szCs w:val="28"/>
          <w:u w:val="single"/>
        </w:rPr>
      </w:pPr>
    </w:p>
    <w:p w14:paraId="35FB5C50" w14:textId="55C9F1BC" w:rsidR="007D313C" w:rsidRDefault="007D313C" w:rsidP="00BC6C03">
      <w:pPr>
        <w:spacing w:after="0" w:line="240" w:lineRule="auto"/>
        <w:jc w:val="right"/>
        <w:rPr>
          <w:rFonts w:ascii="Cambria" w:eastAsia="Times New Roman" w:hAnsi="Cambria" w:cs="Times New Roman"/>
          <w:b/>
          <w:bCs/>
          <w:sz w:val="24"/>
          <w:szCs w:val="24"/>
          <w:lang w:eastAsia="en-IN"/>
        </w:rPr>
      </w:pPr>
      <w:r>
        <w:rPr>
          <w:rFonts w:ascii="Cambria" w:eastAsia="Times New Roman" w:hAnsi="Cambria" w:cs="Times New Roman"/>
          <w:b/>
          <w:bCs/>
          <w:sz w:val="24"/>
          <w:szCs w:val="24"/>
          <w:lang w:eastAsia="en-IN"/>
        </w:rPr>
        <w:t>TU/CDOE</w:t>
      </w:r>
    </w:p>
    <w:p w14:paraId="07112695" w14:textId="77777777" w:rsidR="007D313C" w:rsidRDefault="007D313C" w:rsidP="007D313C">
      <w:pPr>
        <w:spacing w:after="0" w:line="240" w:lineRule="auto"/>
        <w:jc w:val="center"/>
        <w:rPr>
          <w:rFonts w:ascii="Cambria" w:eastAsia="Times New Roman" w:hAnsi="Cambria" w:cs="Times New Roman"/>
          <w:b/>
          <w:bCs/>
          <w:sz w:val="24"/>
          <w:szCs w:val="24"/>
          <w:lang w:eastAsia="en-IN"/>
        </w:rPr>
      </w:pPr>
      <w:r>
        <w:rPr>
          <w:rFonts w:ascii="Cambria" w:eastAsia="Times New Roman" w:hAnsi="Cambria" w:cs="Times New Roman"/>
          <w:b/>
          <w:bCs/>
          <w:sz w:val="24"/>
          <w:szCs w:val="24"/>
          <w:lang w:eastAsia="en-IN"/>
        </w:rPr>
        <w:t>TEZPUR UNIVERSITY</w:t>
      </w:r>
    </w:p>
    <w:p w14:paraId="3801DA7A" w14:textId="77777777" w:rsidR="007D313C" w:rsidRDefault="007D313C" w:rsidP="007D313C">
      <w:pPr>
        <w:spacing w:after="0" w:line="240" w:lineRule="auto"/>
        <w:jc w:val="center"/>
        <w:rPr>
          <w:rFonts w:ascii="Cambria" w:eastAsia="Times New Roman" w:hAnsi="Cambria" w:cs="Times New Roman"/>
          <w:b/>
          <w:bCs/>
          <w:sz w:val="24"/>
          <w:szCs w:val="24"/>
          <w:lang w:eastAsia="en-IN"/>
        </w:rPr>
      </w:pPr>
      <w:r>
        <w:rPr>
          <w:rFonts w:ascii="Cambria" w:eastAsia="Times New Roman" w:hAnsi="Cambria" w:cs="Times New Roman"/>
          <w:b/>
          <w:bCs/>
          <w:sz w:val="24"/>
          <w:szCs w:val="24"/>
          <w:lang w:eastAsia="en-IN"/>
        </w:rPr>
        <w:t>SEMESTER END EXAMINATION (AUTUMN) 2020</w:t>
      </w:r>
    </w:p>
    <w:p w14:paraId="3A274493" w14:textId="1129BA66" w:rsidR="007D313C" w:rsidRDefault="007D313C" w:rsidP="007D313C">
      <w:pPr>
        <w:spacing w:after="0" w:line="240" w:lineRule="auto"/>
        <w:jc w:val="center"/>
        <w:rPr>
          <w:rFonts w:ascii="Cambria" w:hAnsi="Cambria" w:cs="Times New Roman"/>
          <w:b/>
          <w:bCs/>
          <w:sz w:val="24"/>
          <w:szCs w:val="24"/>
        </w:rPr>
      </w:pPr>
      <w:r>
        <w:rPr>
          <w:rFonts w:ascii="Cambria" w:eastAsia="Times New Roman" w:hAnsi="Cambria" w:cs="Times New Roman"/>
          <w:b/>
          <w:bCs/>
          <w:sz w:val="24"/>
          <w:szCs w:val="24"/>
          <w:lang w:eastAsia="en-IN"/>
        </w:rPr>
        <w:t xml:space="preserve">MMC 104: </w:t>
      </w:r>
      <w:r>
        <w:rPr>
          <w:rFonts w:ascii="Cambria" w:hAnsi="Cambria" w:cs="Times New Roman"/>
          <w:b/>
          <w:bCs/>
          <w:sz w:val="24"/>
          <w:szCs w:val="24"/>
        </w:rPr>
        <w:t>REPORTING AND EDITING</w:t>
      </w:r>
    </w:p>
    <w:p w14:paraId="0F7E9578" w14:textId="77777777" w:rsidR="007D313C" w:rsidRDefault="007D313C" w:rsidP="007D313C">
      <w:pPr>
        <w:spacing w:after="0" w:line="240" w:lineRule="auto"/>
        <w:jc w:val="center"/>
        <w:rPr>
          <w:rFonts w:ascii="Cambria" w:eastAsiaTheme="minorHAnsi" w:hAnsi="Cambria" w:cs="Times New Roman"/>
          <w:b/>
          <w:bCs/>
          <w:sz w:val="2"/>
          <w:szCs w:val="2"/>
        </w:rPr>
      </w:pPr>
    </w:p>
    <w:p w14:paraId="0638DCD0" w14:textId="77777777" w:rsidR="007D313C" w:rsidRDefault="007D313C" w:rsidP="007D313C">
      <w:pPr>
        <w:spacing w:after="0" w:line="240" w:lineRule="auto"/>
        <w:jc w:val="center"/>
        <w:rPr>
          <w:rFonts w:ascii="Cambria" w:eastAsia="Times New Roman" w:hAnsi="Cambria" w:cs="Times New Roman"/>
          <w:b/>
          <w:bCs/>
          <w:sz w:val="2"/>
          <w:szCs w:val="2"/>
          <w:lang w:eastAsia="en-IN"/>
        </w:rPr>
      </w:pPr>
    </w:p>
    <w:p w14:paraId="4E7BBE3A" w14:textId="77777777" w:rsidR="007D313C" w:rsidRDefault="007D313C" w:rsidP="007D313C">
      <w:pPr>
        <w:spacing w:after="0" w:line="240" w:lineRule="auto"/>
        <w:rPr>
          <w:rFonts w:ascii="Cambria" w:eastAsia="Times New Roman" w:hAnsi="Cambria" w:cs="Times New Roman"/>
          <w:b/>
          <w:bCs/>
          <w:sz w:val="24"/>
          <w:szCs w:val="24"/>
          <w:lang w:eastAsia="en-IN"/>
        </w:rPr>
      </w:pPr>
      <w:r>
        <w:rPr>
          <w:rFonts w:ascii="Cambria" w:eastAsia="Times New Roman" w:hAnsi="Cambria" w:cs="Times New Roman"/>
          <w:b/>
          <w:bCs/>
          <w:sz w:val="24"/>
          <w:szCs w:val="24"/>
          <w:lang w:eastAsia="en-IN"/>
        </w:rPr>
        <w:t xml:space="preserve">         </w:t>
      </w:r>
      <w:r>
        <w:rPr>
          <w:rFonts w:ascii="Cambria" w:eastAsia="Times New Roman" w:hAnsi="Cambria" w:cs="Times New Roman"/>
          <w:sz w:val="24"/>
          <w:szCs w:val="24"/>
          <w:lang w:eastAsia="en-IN"/>
        </w:rPr>
        <w:t>Time:</w:t>
      </w:r>
      <w:r>
        <w:rPr>
          <w:rFonts w:ascii="Cambria" w:eastAsia="Times New Roman" w:hAnsi="Cambria" w:cs="Times New Roman"/>
          <w:b/>
          <w:bCs/>
          <w:sz w:val="24"/>
          <w:szCs w:val="24"/>
          <w:lang w:eastAsia="en-IN"/>
        </w:rPr>
        <w:t xml:space="preserve"> 3 Hours                                                        </w:t>
      </w:r>
      <w:r>
        <w:rPr>
          <w:rFonts w:ascii="Cambria" w:eastAsia="Times New Roman" w:hAnsi="Cambria" w:cs="Times New Roman"/>
          <w:sz w:val="24"/>
          <w:szCs w:val="24"/>
          <w:lang w:eastAsia="en-IN"/>
        </w:rPr>
        <w:t>Total Marks:</w:t>
      </w:r>
      <w:r>
        <w:rPr>
          <w:rFonts w:ascii="Cambria" w:eastAsia="Times New Roman" w:hAnsi="Cambria" w:cs="Times New Roman"/>
          <w:b/>
          <w:bCs/>
          <w:sz w:val="24"/>
          <w:szCs w:val="24"/>
          <w:lang w:eastAsia="en-IN"/>
        </w:rPr>
        <w:t xml:space="preserve"> 70</w:t>
      </w:r>
    </w:p>
    <w:p w14:paraId="7C3D866B" w14:textId="77777777" w:rsidR="007D313C" w:rsidRDefault="007D313C" w:rsidP="007D313C">
      <w:pPr>
        <w:spacing w:after="0" w:line="240" w:lineRule="auto"/>
        <w:rPr>
          <w:rFonts w:ascii="Cambria" w:eastAsia="Times New Roman" w:hAnsi="Cambria" w:cs="Times New Roman"/>
          <w:b/>
          <w:bCs/>
          <w:sz w:val="8"/>
          <w:szCs w:val="8"/>
          <w:lang w:eastAsia="en-IN"/>
        </w:rPr>
      </w:pPr>
    </w:p>
    <w:p w14:paraId="5F5A9E6C" w14:textId="77777777" w:rsidR="007D313C" w:rsidRDefault="007D313C" w:rsidP="007D313C">
      <w:pPr>
        <w:spacing w:after="0" w:line="240" w:lineRule="auto"/>
        <w:ind w:left="284"/>
        <w:rPr>
          <w:rFonts w:ascii="Times New Roman" w:eastAsia="Times New Roman" w:hAnsi="Times New Roman" w:cs="Times New Roman"/>
          <w:b/>
          <w:bCs/>
          <w:sz w:val="2"/>
          <w:szCs w:val="2"/>
          <w:lang w:eastAsia="en-IN"/>
        </w:rPr>
      </w:pPr>
    </w:p>
    <w:p w14:paraId="327C7046" w14:textId="77777777" w:rsidR="007D313C" w:rsidRPr="007D313C" w:rsidRDefault="007D313C" w:rsidP="007D313C">
      <w:pPr>
        <w:pStyle w:val="NoSpacing"/>
        <w:jc w:val="center"/>
        <w:rPr>
          <w:rFonts w:ascii="Cambria" w:hAnsi="Cambria"/>
          <w:i/>
          <w:iCs/>
          <w:sz w:val="24"/>
          <w:szCs w:val="24"/>
          <w:lang w:eastAsia="en-IN"/>
        </w:rPr>
      </w:pPr>
      <w:r w:rsidRPr="007D313C">
        <w:rPr>
          <w:rFonts w:ascii="Cambria" w:hAnsi="Cambria"/>
          <w:i/>
          <w:iCs/>
          <w:sz w:val="24"/>
          <w:szCs w:val="24"/>
          <w:lang w:eastAsia="en-IN"/>
        </w:rPr>
        <w:t>The figures in the right-hand margin indicate marks for the individual questions.</w:t>
      </w:r>
    </w:p>
    <w:p w14:paraId="05AFDEF4" w14:textId="1A93946E" w:rsidR="006815C9" w:rsidRDefault="006815C9" w:rsidP="00F5243C">
      <w:pPr>
        <w:jc w:val="center"/>
        <w:rPr>
          <w:rFonts w:ascii="Cambria" w:hAnsi="Cambria" w:cs="Times New Roman"/>
          <w:i/>
          <w:sz w:val="24"/>
          <w:szCs w:val="24"/>
        </w:rPr>
      </w:pPr>
      <w:r w:rsidRPr="007D313C">
        <w:rPr>
          <w:rFonts w:ascii="Cambria" w:hAnsi="Cambria" w:cs="Times New Roman"/>
          <w:i/>
          <w:sz w:val="24"/>
          <w:szCs w:val="24"/>
        </w:rPr>
        <w:t>(Try to give relevant examples as far as possible in support of your answers)</w:t>
      </w:r>
    </w:p>
    <w:p w14:paraId="4708FBE0" w14:textId="4B1F606E" w:rsidR="00117CED" w:rsidRPr="007D313C" w:rsidRDefault="007D313C" w:rsidP="007D313C">
      <w:pPr>
        <w:pStyle w:val="NoSpacing"/>
        <w:jc w:val="both"/>
        <w:rPr>
          <w:rFonts w:ascii="Cambria" w:hAnsi="Cambria"/>
        </w:rPr>
      </w:pPr>
      <w:r w:rsidRPr="007D313C">
        <w:rPr>
          <w:rFonts w:ascii="Cambria" w:hAnsi="Cambria"/>
        </w:rPr>
        <w:t>*****************************************************************</w:t>
      </w:r>
      <w:r w:rsidR="00A0222B">
        <w:rPr>
          <w:rFonts w:ascii="Cambria" w:hAnsi="Cambria"/>
        </w:rPr>
        <w:t>*****</w:t>
      </w:r>
    </w:p>
    <w:p w14:paraId="2AF3108B" w14:textId="2C2C603F" w:rsidR="007D313C" w:rsidRDefault="007D313C" w:rsidP="00A0222B">
      <w:pPr>
        <w:pStyle w:val="NoSpacing"/>
        <w:jc w:val="both"/>
        <w:rPr>
          <w:rFonts w:ascii="Cambria" w:hAnsi="Cambria"/>
        </w:rPr>
      </w:pPr>
      <w:r>
        <w:rPr>
          <w:rFonts w:ascii="Cambria" w:hAnsi="Cambria"/>
        </w:rPr>
        <w:t xml:space="preserve">1. </w:t>
      </w:r>
      <w:r w:rsidR="009661F1" w:rsidRPr="007D313C">
        <w:rPr>
          <w:rFonts w:ascii="Cambria" w:hAnsi="Cambria"/>
        </w:rPr>
        <w:t xml:space="preserve">What is </w:t>
      </w:r>
      <w:r w:rsidR="004B1DE3" w:rsidRPr="007D313C">
        <w:rPr>
          <w:rFonts w:ascii="Cambria" w:hAnsi="Cambria"/>
        </w:rPr>
        <w:t>B</w:t>
      </w:r>
      <w:r w:rsidR="009661F1" w:rsidRPr="007D313C">
        <w:rPr>
          <w:rFonts w:ascii="Cambria" w:hAnsi="Cambria"/>
        </w:rPr>
        <w:t xml:space="preserve">ackground </w:t>
      </w:r>
      <w:r w:rsidR="004B1DE3" w:rsidRPr="007D313C">
        <w:rPr>
          <w:rFonts w:ascii="Cambria" w:hAnsi="Cambria"/>
        </w:rPr>
        <w:t>R</w:t>
      </w:r>
      <w:r w:rsidR="009661F1" w:rsidRPr="007D313C">
        <w:rPr>
          <w:rFonts w:ascii="Cambria" w:hAnsi="Cambria"/>
        </w:rPr>
        <w:t>esearch? W</w:t>
      </w:r>
      <w:r w:rsidR="000B6FCE" w:rsidRPr="007D313C">
        <w:rPr>
          <w:rFonts w:ascii="Cambria" w:hAnsi="Cambria"/>
        </w:rPr>
        <w:t xml:space="preserve">rite </w:t>
      </w:r>
      <w:r w:rsidR="009661F1" w:rsidRPr="007D313C">
        <w:rPr>
          <w:rFonts w:ascii="Cambria" w:hAnsi="Cambria"/>
        </w:rPr>
        <w:t xml:space="preserve">its importance </w:t>
      </w:r>
      <w:r w:rsidR="00A0222B">
        <w:rPr>
          <w:rFonts w:ascii="Cambria" w:hAnsi="Cambria"/>
        </w:rPr>
        <w:t xml:space="preserve">in </w:t>
      </w:r>
      <w:r w:rsidR="009661F1" w:rsidRPr="007D313C">
        <w:rPr>
          <w:rFonts w:ascii="Cambria" w:hAnsi="Cambria"/>
        </w:rPr>
        <w:t>mass media ?</w:t>
      </w:r>
      <w:r w:rsidR="009661F1" w:rsidRPr="007D313C">
        <w:rPr>
          <w:rFonts w:ascii="Cambria" w:hAnsi="Cambria"/>
        </w:rPr>
        <w:tab/>
      </w:r>
      <w:r w:rsidR="000B6FCE" w:rsidRPr="007D313C">
        <w:rPr>
          <w:rFonts w:ascii="Cambria" w:hAnsi="Cambria"/>
        </w:rPr>
        <w:tab/>
      </w:r>
      <w:r>
        <w:rPr>
          <w:rFonts w:ascii="Cambria" w:hAnsi="Cambria"/>
        </w:rPr>
        <w:t xml:space="preserve">                                                                            </w:t>
      </w:r>
      <w:r w:rsidR="00A0222B">
        <w:rPr>
          <w:rFonts w:ascii="Cambria" w:hAnsi="Cambria"/>
        </w:rPr>
        <w:t xml:space="preserve">                </w:t>
      </w:r>
      <w:r w:rsidR="00B2329A" w:rsidRPr="007D313C">
        <w:rPr>
          <w:rFonts w:ascii="Cambria" w:hAnsi="Cambria"/>
        </w:rPr>
        <w:t>6</w:t>
      </w:r>
      <w:r>
        <w:rPr>
          <w:rFonts w:ascii="Cambria" w:hAnsi="Cambria"/>
        </w:rPr>
        <w:t>+</w:t>
      </w:r>
      <w:r w:rsidR="00B2329A" w:rsidRPr="007D313C">
        <w:rPr>
          <w:rFonts w:ascii="Cambria" w:hAnsi="Cambria"/>
        </w:rPr>
        <w:t>6=12</w:t>
      </w:r>
    </w:p>
    <w:p w14:paraId="0A3E8C85" w14:textId="48A2DC87" w:rsidR="00466311" w:rsidRPr="007D313C" w:rsidRDefault="007D313C" w:rsidP="007D313C">
      <w:pPr>
        <w:pStyle w:val="NoSpacing"/>
        <w:jc w:val="center"/>
        <w:rPr>
          <w:rFonts w:ascii="Cambria" w:hAnsi="Cambria"/>
        </w:rPr>
      </w:pPr>
      <w:r>
        <w:rPr>
          <w:rFonts w:ascii="Cambria" w:hAnsi="Cambria"/>
        </w:rPr>
        <w:t>or</w:t>
      </w:r>
    </w:p>
    <w:p w14:paraId="208771B5" w14:textId="77777777" w:rsidR="007D313C" w:rsidRDefault="007D313C" w:rsidP="007D313C">
      <w:pPr>
        <w:pStyle w:val="NoSpacing"/>
        <w:jc w:val="both"/>
        <w:rPr>
          <w:rFonts w:ascii="Cambria" w:hAnsi="Cambria"/>
        </w:rPr>
      </w:pPr>
      <w:r>
        <w:rPr>
          <w:rFonts w:ascii="Cambria" w:hAnsi="Cambria"/>
        </w:rPr>
        <w:t xml:space="preserve">     </w:t>
      </w:r>
      <w:r w:rsidR="00B2329A" w:rsidRPr="007D313C">
        <w:rPr>
          <w:rFonts w:ascii="Cambria" w:hAnsi="Cambria"/>
        </w:rPr>
        <w:t xml:space="preserve">What is </w:t>
      </w:r>
      <w:r w:rsidR="00AB3B15" w:rsidRPr="007D313C">
        <w:rPr>
          <w:rFonts w:ascii="Cambria" w:hAnsi="Cambria"/>
        </w:rPr>
        <w:t>‘</w:t>
      </w:r>
      <w:r w:rsidR="00B2329A" w:rsidRPr="007D313C">
        <w:rPr>
          <w:rFonts w:ascii="Cambria" w:hAnsi="Cambria"/>
        </w:rPr>
        <w:t>opinion</w:t>
      </w:r>
      <w:r w:rsidR="00AB3B15" w:rsidRPr="007D313C">
        <w:rPr>
          <w:rFonts w:ascii="Cambria" w:hAnsi="Cambria"/>
        </w:rPr>
        <w:t>’</w:t>
      </w:r>
      <w:r w:rsidR="00B2329A" w:rsidRPr="007D313C">
        <w:rPr>
          <w:rFonts w:ascii="Cambria" w:hAnsi="Cambria"/>
        </w:rPr>
        <w:t xml:space="preserve"> in the context of mass communication and media ? </w:t>
      </w:r>
      <w:r>
        <w:rPr>
          <w:rFonts w:ascii="Cambria" w:hAnsi="Cambria"/>
        </w:rPr>
        <w:t xml:space="preserve">     </w:t>
      </w:r>
    </w:p>
    <w:p w14:paraId="1CA17E3F" w14:textId="44440480" w:rsidR="009661F1" w:rsidRPr="007D313C" w:rsidRDefault="007D313C" w:rsidP="007D313C">
      <w:pPr>
        <w:pStyle w:val="NoSpacing"/>
        <w:jc w:val="both"/>
        <w:rPr>
          <w:rFonts w:ascii="Cambria" w:hAnsi="Cambria"/>
        </w:rPr>
      </w:pPr>
      <w:r>
        <w:rPr>
          <w:rFonts w:ascii="Cambria" w:hAnsi="Cambria"/>
        </w:rPr>
        <w:t xml:space="preserve">     </w:t>
      </w:r>
      <w:r w:rsidR="00B2329A" w:rsidRPr="007D313C">
        <w:rPr>
          <w:rFonts w:ascii="Cambria" w:hAnsi="Cambria"/>
        </w:rPr>
        <w:t xml:space="preserve">How </w:t>
      </w:r>
      <w:r w:rsidR="00A0222B">
        <w:rPr>
          <w:rFonts w:ascii="Cambria" w:hAnsi="Cambria"/>
        </w:rPr>
        <w:t>do we</w:t>
      </w:r>
      <w:r w:rsidR="00B2329A" w:rsidRPr="007D313C">
        <w:rPr>
          <w:rFonts w:ascii="Cambria" w:hAnsi="Cambria"/>
        </w:rPr>
        <w:t xml:space="preserve"> write various opinion pieces ?</w:t>
      </w:r>
      <w:r w:rsidR="00B2329A" w:rsidRPr="007D313C">
        <w:rPr>
          <w:rFonts w:ascii="Cambria" w:hAnsi="Cambria"/>
        </w:rPr>
        <w:tab/>
      </w:r>
      <w:r w:rsidR="00B2329A" w:rsidRPr="007D313C">
        <w:rPr>
          <w:rFonts w:ascii="Cambria" w:hAnsi="Cambria"/>
        </w:rPr>
        <w:tab/>
      </w:r>
      <w:r w:rsidR="00B2329A" w:rsidRPr="007D313C">
        <w:rPr>
          <w:rFonts w:ascii="Cambria" w:hAnsi="Cambria"/>
        </w:rPr>
        <w:tab/>
      </w:r>
      <w:r w:rsidR="00B2329A" w:rsidRPr="007D313C">
        <w:rPr>
          <w:rFonts w:ascii="Cambria" w:hAnsi="Cambria"/>
        </w:rPr>
        <w:tab/>
      </w:r>
      <w:r w:rsidR="00B2329A" w:rsidRPr="007D313C">
        <w:rPr>
          <w:rFonts w:ascii="Cambria" w:hAnsi="Cambria"/>
        </w:rPr>
        <w:tab/>
      </w:r>
      <w:r w:rsidR="00B2329A" w:rsidRPr="007D313C">
        <w:rPr>
          <w:rFonts w:ascii="Cambria" w:hAnsi="Cambria"/>
        </w:rPr>
        <w:tab/>
      </w:r>
      <w:r w:rsidR="001D66E5" w:rsidRPr="007D313C">
        <w:rPr>
          <w:rFonts w:ascii="Cambria" w:hAnsi="Cambria"/>
        </w:rPr>
        <w:tab/>
      </w:r>
      <w:r w:rsidR="001D66E5" w:rsidRPr="007D313C">
        <w:rPr>
          <w:rFonts w:ascii="Cambria" w:hAnsi="Cambria"/>
        </w:rPr>
        <w:tab/>
      </w:r>
      <w:r w:rsidR="001D66E5" w:rsidRPr="007D313C">
        <w:rPr>
          <w:rFonts w:ascii="Cambria" w:hAnsi="Cambria"/>
        </w:rPr>
        <w:tab/>
      </w:r>
      <w:r w:rsidR="001D66E5" w:rsidRPr="007D313C">
        <w:rPr>
          <w:rFonts w:ascii="Cambria" w:hAnsi="Cambria"/>
        </w:rPr>
        <w:tab/>
      </w:r>
      <w:r w:rsidR="001D66E5" w:rsidRPr="007D313C">
        <w:rPr>
          <w:rFonts w:ascii="Cambria" w:hAnsi="Cambria"/>
        </w:rPr>
        <w:tab/>
      </w:r>
      <w:r w:rsidR="001D66E5" w:rsidRPr="007D313C">
        <w:rPr>
          <w:rFonts w:ascii="Cambria" w:hAnsi="Cambria"/>
        </w:rPr>
        <w:tab/>
      </w:r>
    </w:p>
    <w:p w14:paraId="6AB7A8EE" w14:textId="77777777" w:rsidR="007D313C" w:rsidRDefault="007D313C" w:rsidP="007D313C">
      <w:pPr>
        <w:pStyle w:val="NoSpacing"/>
        <w:jc w:val="both"/>
        <w:rPr>
          <w:rFonts w:ascii="Cambria" w:hAnsi="Cambria"/>
        </w:rPr>
      </w:pPr>
      <w:r>
        <w:rPr>
          <w:rFonts w:ascii="Cambria" w:hAnsi="Cambria"/>
        </w:rPr>
        <w:t xml:space="preserve">2. </w:t>
      </w:r>
      <w:r w:rsidR="00466311" w:rsidRPr="007D313C">
        <w:rPr>
          <w:rFonts w:ascii="Cambria" w:hAnsi="Cambria"/>
        </w:rPr>
        <w:t xml:space="preserve">What do you understand by the terms Reporting and Editing ? </w:t>
      </w:r>
      <w:proofErr w:type="gramStart"/>
      <w:r w:rsidR="00466311" w:rsidRPr="007D313C">
        <w:rPr>
          <w:rFonts w:ascii="Cambria" w:hAnsi="Cambria"/>
        </w:rPr>
        <w:t>How</w:t>
      </w:r>
      <w:proofErr w:type="gramEnd"/>
      <w:r w:rsidR="00466311" w:rsidRPr="007D313C">
        <w:rPr>
          <w:rFonts w:ascii="Cambria" w:hAnsi="Cambria"/>
        </w:rPr>
        <w:t xml:space="preserve"> </w:t>
      </w:r>
    </w:p>
    <w:p w14:paraId="55B629DB" w14:textId="472CCFD2" w:rsidR="00EA2CD3" w:rsidRDefault="007D313C" w:rsidP="007D313C">
      <w:pPr>
        <w:pStyle w:val="NoSpacing"/>
        <w:jc w:val="both"/>
        <w:rPr>
          <w:rFonts w:ascii="Cambria" w:hAnsi="Cambria"/>
        </w:rPr>
      </w:pPr>
      <w:r>
        <w:rPr>
          <w:rFonts w:ascii="Cambria" w:hAnsi="Cambria"/>
        </w:rPr>
        <w:t xml:space="preserve">    </w:t>
      </w:r>
      <w:r w:rsidR="00466311" w:rsidRPr="007D313C">
        <w:rPr>
          <w:rFonts w:ascii="Cambria" w:hAnsi="Cambria"/>
        </w:rPr>
        <w:t xml:space="preserve">can we make a balance between the two </w:t>
      </w:r>
      <w:proofErr w:type="gramStart"/>
      <w:r w:rsidR="00466311" w:rsidRPr="007D313C">
        <w:rPr>
          <w:rFonts w:ascii="Cambria" w:hAnsi="Cambria"/>
        </w:rPr>
        <w:t>if and when</w:t>
      </w:r>
      <w:proofErr w:type="gramEnd"/>
      <w:r w:rsidR="00466311" w:rsidRPr="007D313C">
        <w:rPr>
          <w:rFonts w:ascii="Cambria" w:hAnsi="Cambria"/>
        </w:rPr>
        <w:t xml:space="preserve"> necessary ? </w:t>
      </w:r>
      <w:r w:rsidR="00466311" w:rsidRPr="007D313C">
        <w:rPr>
          <w:rFonts w:ascii="Cambria" w:hAnsi="Cambria"/>
        </w:rPr>
        <w:tab/>
      </w:r>
      <w:r w:rsidR="00466311" w:rsidRPr="007D313C">
        <w:rPr>
          <w:rFonts w:ascii="Cambria" w:hAnsi="Cambria"/>
        </w:rPr>
        <w:tab/>
      </w:r>
      <w:r w:rsidR="00466311" w:rsidRPr="007D313C">
        <w:rPr>
          <w:rFonts w:ascii="Cambria" w:hAnsi="Cambria"/>
        </w:rPr>
        <w:tab/>
      </w:r>
      <w:r w:rsidR="00466311" w:rsidRPr="007D313C">
        <w:rPr>
          <w:rFonts w:ascii="Cambria" w:hAnsi="Cambria"/>
        </w:rPr>
        <w:tab/>
      </w:r>
      <w:r w:rsidR="00466311" w:rsidRPr="007D313C">
        <w:rPr>
          <w:rFonts w:ascii="Cambria" w:hAnsi="Cambria"/>
        </w:rPr>
        <w:tab/>
      </w:r>
      <w:r w:rsidR="00466311" w:rsidRPr="007D313C">
        <w:rPr>
          <w:rFonts w:ascii="Cambria" w:hAnsi="Cambria"/>
        </w:rPr>
        <w:tab/>
      </w:r>
      <w:r w:rsidR="00466311" w:rsidRPr="007D313C">
        <w:rPr>
          <w:rFonts w:ascii="Cambria" w:hAnsi="Cambria"/>
        </w:rPr>
        <w:tab/>
      </w:r>
      <w:r w:rsidR="00466311" w:rsidRPr="007D313C">
        <w:rPr>
          <w:rFonts w:ascii="Cambria" w:hAnsi="Cambria"/>
        </w:rPr>
        <w:tab/>
      </w:r>
      <w:r>
        <w:rPr>
          <w:rFonts w:ascii="Cambria" w:hAnsi="Cambria"/>
        </w:rPr>
        <w:t xml:space="preserve">                 </w:t>
      </w:r>
      <w:r w:rsidR="00466311" w:rsidRPr="007D313C">
        <w:rPr>
          <w:rFonts w:ascii="Cambria" w:hAnsi="Cambria"/>
        </w:rPr>
        <w:t>8+4= 12</w:t>
      </w:r>
    </w:p>
    <w:p w14:paraId="1D2D88BA" w14:textId="7FAE4B88" w:rsidR="007D313C" w:rsidRPr="007D313C" w:rsidRDefault="007D313C" w:rsidP="007D313C">
      <w:pPr>
        <w:pStyle w:val="NoSpacing"/>
        <w:jc w:val="center"/>
        <w:rPr>
          <w:rFonts w:ascii="Cambria" w:hAnsi="Cambria"/>
        </w:rPr>
      </w:pPr>
      <w:r>
        <w:rPr>
          <w:rFonts w:ascii="Cambria" w:hAnsi="Cambria"/>
        </w:rPr>
        <w:t>or</w:t>
      </w:r>
    </w:p>
    <w:p w14:paraId="48709A96" w14:textId="52806504" w:rsidR="00EA2CD3" w:rsidRPr="007D313C" w:rsidRDefault="007D313C" w:rsidP="007D313C">
      <w:pPr>
        <w:pStyle w:val="NoSpacing"/>
        <w:jc w:val="both"/>
        <w:rPr>
          <w:rFonts w:ascii="Cambria" w:hAnsi="Cambria"/>
        </w:rPr>
      </w:pPr>
      <w:r>
        <w:rPr>
          <w:rFonts w:ascii="Cambria" w:hAnsi="Cambria"/>
        </w:rPr>
        <w:t xml:space="preserve">     </w:t>
      </w:r>
      <w:r w:rsidR="00EA2CD3" w:rsidRPr="007D313C">
        <w:rPr>
          <w:rFonts w:ascii="Cambria" w:hAnsi="Cambria"/>
        </w:rPr>
        <w:t>Describe the concept of News.</w:t>
      </w:r>
      <w:r w:rsidR="00EA2CD3" w:rsidRPr="007D313C">
        <w:rPr>
          <w:rFonts w:ascii="Cambria" w:hAnsi="Cambria"/>
        </w:rPr>
        <w:tab/>
      </w:r>
      <w:r w:rsidR="00EA2CD3" w:rsidRPr="007D313C">
        <w:rPr>
          <w:rFonts w:ascii="Cambria" w:hAnsi="Cambria"/>
        </w:rPr>
        <w:tab/>
      </w:r>
      <w:r>
        <w:rPr>
          <w:rFonts w:ascii="Cambria" w:hAnsi="Cambria"/>
        </w:rPr>
        <w:t xml:space="preserve">                                           12</w:t>
      </w:r>
      <w:r w:rsidR="00EA2CD3" w:rsidRPr="007D313C">
        <w:rPr>
          <w:rFonts w:ascii="Cambria" w:hAnsi="Cambria"/>
        </w:rPr>
        <w:tab/>
      </w:r>
      <w:r w:rsidR="00EA2CD3" w:rsidRPr="007D313C">
        <w:rPr>
          <w:rFonts w:ascii="Cambria" w:hAnsi="Cambria"/>
        </w:rPr>
        <w:tab/>
      </w:r>
      <w:r w:rsidR="00EA2CD3" w:rsidRPr="007D313C">
        <w:rPr>
          <w:rFonts w:ascii="Cambria" w:hAnsi="Cambria"/>
        </w:rPr>
        <w:tab/>
      </w:r>
      <w:r w:rsidR="00EA2CD3" w:rsidRPr="007D313C">
        <w:rPr>
          <w:rFonts w:ascii="Cambria" w:hAnsi="Cambria"/>
        </w:rPr>
        <w:tab/>
      </w:r>
    </w:p>
    <w:p w14:paraId="1A370804" w14:textId="380BFDD8" w:rsidR="007D313C" w:rsidRDefault="007D313C" w:rsidP="007D313C">
      <w:pPr>
        <w:pStyle w:val="NoSpacing"/>
        <w:jc w:val="both"/>
        <w:rPr>
          <w:rFonts w:ascii="Cambria" w:hAnsi="Cambria"/>
        </w:rPr>
      </w:pPr>
      <w:r>
        <w:rPr>
          <w:rFonts w:ascii="Cambria" w:hAnsi="Cambria"/>
        </w:rPr>
        <w:t xml:space="preserve">3. </w:t>
      </w:r>
      <w:r w:rsidR="009C75CA" w:rsidRPr="007D313C">
        <w:rPr>
          <w:rFonts w:ascii="Cambria" w:hAnsi="Cambria"/>
        </w:rPr>
        <w:t>What is ‘</w:t>
      </w:r>
      <w:proofErr w:type="spellStart"/>
      <w:r w:rsidR="009C75CA" w:rsidRPr="007D313C">
        <w:rPr>
          <w:rFonts w:ascii="Cambria" w:hAnsi="Cambria"/>
        </w:rPr>
        <w:t>Infodemic</w:t>
      </w:r>
      <w:proofErr w:type="spellEnd"/>
      <w:r w:rsidR="009C75CA" w:rsidRPr="007D313C">
        <w:rPr>
          <w:rFonts w:ascii="Cambria" w:hAnsi="Cambria"/>
        </w:rPr>
        <w:t>’ ? Discuss with reference to the C</w:t>
      </w:r>
      <w:r w:rsidR="00A0222B">
        <w:rPr>
          <w:rFonts w:ascii="Cambria" w:hAnsi="Cambria"/>
        </w:rPr>
        <w:t xml:space="preserve">ovid </w:t>
      </w:r>
      <w:proofErr w:type="gramStart"/>
      <w:r w:rsidR="009C75CA" w:rsidRPr="007D313C">
        <w:rPr>
          <w:rFonts w:ascii="Cambria" w:hAnsi="Cambria"/>
        </w:rPr>
        <w:t>19</w:t>
      </w:r>
      <w:proofErr w:type="gramEnd"/>
    </w:p>
    <w:p w14:paraId="22E75924" w14:textId="60F9A556" w:rsidR="009C75CA" w:rsidRDefault="007D313C" w:rsidP="007D313C">
      <w:pPr>
        <w:pStyle w:val="NoSpacing"/>
        <w:jc w:val="both"/>
        <w:rPr>
          <w:rFonts w:ascii="Cambria" w:hAnsi="Cambria"/>
        </w:rPr>
      </w:pPr>
      <w:r>
        <w:rPr>
          <w:rFonts w:ascii="Cambria" w:hAnsi="Cambria"/>
        </w:rPr>
        <w:t xml:space="preserve">     </w:t>
      </w:r>
      <w:r w:rsidR="009C75CA" w:rsidRPr="007D313C">
        <w:rPr>
          <w:rFonts w:ascii="Cambria" w:hAnsi="Cambria"/>
        </w:rPr>
        <w:t>pandemic situation</w:t>
      </w:r>
      <w:r w:rsidR="009732F7" w:rsidRPr="007D313C">
        <w:rPr>
          <w:rFonts w:ascii="Cambria" w:hAnsi="Cambria"/>
        </w:rPr>
        <w:t>.</w:t>
      </w:r>
      <w:r w:rsidR="009C75CA" w:rsidRPr="007D313C">
        <w:rPr>
          <w:rFonts w:ascii="Cambria" w:hAnsi="Cambria"/>
        </w:rPr>
        <w:tab/>
      </w:r>
      <w:r w:rsidR="009C75CA" w:rsidRPr="007D313C">
        <w:rPr>
          <w:rFonts w:ascii="Cambria" w:hAnsi="Cambria"/>
        </w:rPr>
        <w:tab/>
      </w:r>
      <w:r>
        <w:rPr>
          <w:rFonts w:ascii="Cambria" w:hAnsi="Cambria"/>
        </w:rPr>
        <w:t xml:space="preserve">                                                                         </w:t>
      </w:r>
      <w:r w:rsidR="009C75CA" w:rsidRPr="007D313C">
        <w:rPr>
          <w:rFonts w:ascii="Cambria" w:hAnsi="Cambria"/>
        </w:rPr>
        <w:t>12</w:t>
      </w:r>
    </w:p>
    <w:p w14:paraId="6448C695" w14:textId="77777777" w:rsidR="007D313C" w:rsidRPr="007D313C" w:rsidRDefault="007D313C" w:rsidP="007D313C">
      <w:pPr>
        <w:pStyle w:val="NoSpacing"/>
        <w:jc w:val="both"/>
        <w:rPr>
          <w:rFonts w:ascii="Cambria" w:hAnsi="Cambria"/>
        </w:rPr>
      </w:pPr>
    </w:p>
    <w:p w14:paraId="366200DA" w14:textId="77777777" w:rsidR="007D313C" w:rsidRDefault="007D313C" w:rsidP="007D313C">
      <w:pPr>
        <w:pStyle w:val="NoSpacing"/>
        <w:jc w:val="both"/>
        <w:rPr>
          <w:rFonts w:ascii="Cambria" w:hAnsi="Cambria"/>
        </w:rPr>
      </w:pPr>
      <w:r>
        <w:rPr>
          <w:rFonts w:ascii="Cambria" w:hAnsi="Cambria"/>
        </w:rPr>
        <w:t xml:space="preserve">4. </w:t>
      </w:r>
      <w:r w:rsidR="0073761A" w:rsidRPr="007D313C">
        <w:rPr>
          <w:rFonts w:ascii="Cambria" w:hAnsi="Cambria"/>
        </w:rPr>
        <w:t xml:space="preserve">Prepare a news story out of the information given herewith as </w:t>
      </w:r>
    </w:p>
    <w:p w14:paraId="20537C18" w14:textId="4F90177D" w:rsidR="00641196" w:rsidRPr="007D313C" w:rsidRDefault="007D313C" w:rsidP="007D313C">
      <w:pPr>
        <w:pStyle w:val="NoSpacing"/>
        <w:jc w:val="both"/>
        <w:rPr>
          <w:rFonts w:ascii="Cambria" w:hAnsi="Cambria"/>
        </w:rPr>
      </w:pPr>
      <w:r>
        <w:rPr>
          <w:rFonts w:ascii="Cambria" w:hAnsi="Cambria"/>
        </w:rPr>
        <w:t xml:space="preserve">     </w:t>
      </w:r>
      <w:r w:rsidR="0073761A" w:rsidRPr="001241C5">
        <w:rPr>
          <w:rFonts w:ascii="Cambria" w:hAnsi="Cambria"/>
          <w:b/>
          <w:bCs/>
          <w:u w:val="single"/>
        </w:rPr>
        <w:t>Annexure I</w:t>
      </w:r>
      <w:r w:rsidR="0073761A" w:rsidRPr="007D313C">
        <w:rPr>
          <w:rFonts w:ascii="Cambria" w:hAnsi="Cambria"/>
          <w:u w:val="single"/>
        </w:rPr>
        <w:t>.</w:t>
      </w:r>
      <w:r w:rsidR="0073761A" w:rsidRPr="007D313C">
        <w:rPr>
          <w:rFonts w:ascii="Cambria" w:hAnsi="Cambria"/>
        </w:rPr>
        <w:tab/>
      </w:r>
      <w:r w:rsidR="0073761A" w:rsidRPr="007D313C">
        <w:rPr>
          <w:rFonts w:ascii="Cambria" w:hAnsi="Cambria"/>
        </w:rPr>
        <w:tab/>
      </w:r>
      <w:r w:rsidR="0073761A" w:rsidRPr="007D313C">
        <w:rPr>
          <w:rFonts w:ascii="Cambria" w:hAnsi="Cambria"/>
        </w:rPr>
        <w:tab/>
      </w:r>
      <w:r>
        <w:rPr>
          <w:rFonts w:ascii="Cambria" w:hAnsi="Cambria"/>
        </w:rPr>
        <w:t xml:space="preserve">                                                                         </w:t>
      </w:r>
      <w:r w:rsidR="00641196" w:rsidRPr="007D313C">
        <w:rPr>
          <w:rFonts w:ascii="Cambria" w:hAnsi="Cambria"/>
        </w:rPr>
        <w:t>12</w:t>
      </w:r>
    </w:p>
    <w:p w14:paraId="28E16C61" w14:textId="77777777" w:rsidR="007D313C" w:rsidRDefault="007D313C" w:rsidP="007D313C">
      <w:pPr>
        <w:pStyle w:val="NoSpacing"/>
        <w:jc w:val="both"/>
        <w:rPr>
          <w:rFonts w:ascii="Cambria" w:hAnsi="Cambria"/>
        </w:rPr>
      </w:pPr>
    </w:p>
    <w:p w14:paraId="147AB75F" w14:textId="77777777" w:rsidR="007D313C" w:rsidRDefault="007D313C" w:rsidP="007D313C">
      <w:pPr>
        <w:pStyle w:val="NoSpacing"/>
        <w:jc w:val="both"/>
        <w:rPr>
          <w:rFonts w:ascii="Cambria" w:hAnsi="Cambria"/>
        </w:rPr>
      </w:pPr>
      <w:r>
        <w:rPr>
          <w:rFonts w:ascii="Cambria" w:hAnsi="Cambria"/>
        </w:rPr>
        <w:t xml:space="preserve">5. </w:t>
      </w:r>
      <w:r w:rsidR="00853679" w:rsidRPr="007D313C">
        <w:rPr>
          <w:rFonts w:ascii="Cambria" w:hAnsi="Cambria"/>
        </w:rPr>
        <w:t xml:space="preserve">Discuss </w:t>
      </w:r>
      <w:proofErr w:type="gramStart"/>
      <w:r w:rsidR="00853679" w:rsidRPr="007D313C">
        <w:rPr>
          <w:rFonts w:ascii="Cambria" w:hAnsi="Cambria"/>
        </w:rPr>
        <w:t>Photo Journalism</w:t>
      </w:r>
      <w:proofErr w:type="gramEnd"/>
      <w:r w:rsidR="00853679" w:rsidRPr="007D313C">
        <w:rPr>
          <w:rFonts w:ascii="Cambria" w:hAnsi="Cambria"/>
        </w:rPr>
        <w:t xml:space="preserve"> with all its relevant aspects. Write a </w:t>
      </w:r>
    </w:p>
    <w:p w14:paraId="6385A627" w14:textId="499D9550" w:rsidR="00853679" w:rsidRDefault="007D313C" w:rsidP="007D313C">
      <w:pPr>
        <w:pStyle w:val="NoSpacing"/>
        <w:jc w:val="both"/>
        <w:rPr>
          <w:rFonts w:ascii="Cambria" w:hAnsi="Cambria"/>
        </w:rPr>
      </w:pPr>
      <w:r>
        <w:rPr>
          <w:rFonts w:ascii="Cambria" w:hAnsi="Cambria"/>
        </w:rPr>
        <w:t xml:space="preserve">     </w:t>
      </w:r>
      <w:r w:rsidR="00853679" w:rsidRPr="007D313C">
        <w:rPr>
          <w:rFonts w:ascii="Cambria" w:hAnsi="Cambria"/>
        </w:rPr>
        <w:t>caption for the photograph given</w:t>
      </w:r>
      <w:r>
        <w:rPr>
          <w:rFonts w:ascii="Cambria" w:hAnsi="Cambria"/>
        </w:rPr>
        <w:t xml:space="preserve"> </w:t>
      </w:r>
      <w:r w:rsidR="00853679" w:rsidRPr="007D313C">
        <w:rPr>
          <w:rFonts w:ascii="Cambria" w:hAnsi="Cambria"/>
        </w:rPr>
        <w:t xml:space="preserve">herewith as </w:t>
      </w:r>
      <w:r w:rsidR="00853679" w:rsidRPr="001241C5">
        <w:rPr>
          <w:rFonts w:ascii="Cambria" w:hAnsi="Cambria"/>
          <w:b/>
          <w:bCs/>
          <w:u w:val="single"/>
        </w:rPr>
        <w:t>Annexure II</w:t>
      </w:r>
      <w:r w:rsidR="00853679" w:rsidRPr="007D313C">
        <w:rPr>
          <w:rFonts w:ascii="Cambria" w:hAnsi="Cambria"/>
          <w:u w:val="single"/>
        </w:rPr>
        <w:t>.</w:t>
      </w:r>
      <w:r w:rsidR="00853679" w:rsidRPr="007D313C">
        <w:rPr>
          <w:rFonts w:ascii="Cambria" w:hAnsi="Cambria"/>
        </w:rPr>
        <w:tab/>
      </w:r>
      <w:r w:rsidR="00853679" w:rsidRPr="007D313C">
        <w:rPr>
          <w:rFonts w:ascii="Cambria" w:hAnsi="Cambria"/>
        </w:rPr>
        <w:tab/>
      </w:r>
      <w:r w:rsidR="00853679" w:rsidRPr="007D313C">
        <w:rPr>
          <w:rFonts w:ascii="Cambria" w:hAnsi="Cambria"/>
        </w:rPr>
        <w:tab/>
      </w:r>
      <w:r w:rsidR="00853679" w:rsidRPr="007D313C">
        <w:rPr>
          <w:rFonts w:ascii="Cambria" w:hAnsi="Cambria"/>
        </w:rPr>
        <w:tab/>
      </w:r>
      <w:r w:rsidR="00853679" w:rsidRPr="007D313C">
        <w:rPr>
          <w:rFonts w:ascii="Cambria" w:hAnsi="Cambria"/>
        </w:rPr>
        <w:tab/>
      </w:r>
      <w:r w:rsidR="00853679" w:rsidRPr="007D313C">
        <w:rPr>
          <w:rFonts w:ascii="Cambria" w:hAnsi="Cambria"/>
        </w:rPr>
        <w:tab/>
      </w:r>
      <w:r w:rsidR="00853679" w:rsidRPr="007D313C">
        <w:rPr>
          <w:rFonts w:ascii="Cambria" w:hAnsi="Cambria"/>
        </w:rPr>
        <w:tab/>
      </w:r>
      <w:r w:rsidR="00853679" w:rsidRPr="007D313C">
        <w:rPr>
          <w:rFonts w:ascii="Cambria" w:hAnsi="Cambria"/>
        </w:rPr>
        <w:tab/>
      </w:r>
      <w:r>
        <w:rPr>
          <w:rFonts w:ascii="Cambria" w:hAnsi="Cambria"/>
        </w:rPr>
        <w:t xml:space="preserve">            </w:t>
      </w:r>
      <w:r w:rsidR="00D57165">
        <w:rPr>
          <w:rFonts w:ascii="Cambria" w:hAnsi="Cambria"/>
        </w:rPr>
        <w:t xml:space="preserve">     </w:t>
      </w:r>
      <w:r w:rsidR="00853679" w:rsidRPr="007D313C">
        <w:rPr>
          <w:rFonts w:ascii="Cambria" w:hAnsi="Cambria"/>
        </w:rPr>
        <w:t>8+4= 12</w:t>
      </w:r>
    </w:p>
    <w:p w14:paraId="0403DD04" w14:textId="77777777" w:rsidR="007D313C" w:rsidRPr="007D313C" w:rsidRDefault="007D313C" w:rsidP="007D313C">
      <w:pPr>
        <w:pStyle w:val="NoSpacing"/>
        <w:jc w:val="both"/>
        <w:rPr>
          <w:rFonts w:ascii="Cambria" w:hAnsi="Cambria"/>
          <w:sz w:val="10"/>
          <w:szCs w:val="10"/>
        </w:rPr>
      </w:pPr>
    </w:p>
    <w:p w14:paraId="194416B7" w14:textId="234291BC" w:rsidR="00834BBF" w:rsidRDefault="007D313C" w:rsidP="007D313C">
      <w:pPr>
        <w:pStyle w:val="NoSpacing"/>
        <w:jc w:val="both"/>
        <w:rPr>
          <w:rFonts w:ascii="Cambria" w:hAnsi="Cambria"/>
        </w:rPr>
      </w:pPr>
      <w:r>
        <w:rPr>
          <w:rFonts w:ascii="Cambria" w:hAnsi="Cambria"/>
        </w:rPr>
        <w:t xml:space="preserve">6. </w:t>
      </w:r>
      <w:r w:rsidR="00834BBF" w:rsidRPr="007D313C">
        <w:rPr>
          <w:rFonts w:ascii="Cambria" w:hAnsi="Cambria"/>
        </w:rPr>
        <w:t xml:space="preserve">Write short notes on </w:t>
      </w:r>
      <w:r w:rsidR="00834BBF" w:rsidRPr="007D313C">
        <w:rPr>
          <w:rFonts w:ascii="Cambria" w:hAnsi="Cambria"/>
          <w:b/>
          <w:bCs/>
          <w:u w:val="single"/>
        </w:rPr>
        <w:t>any two</w:t>
      </w:r>
      <w:r w:rsidR="00834BBF" w:rsidRPr="007D313C">
        <w:rPr>
          <w:rFonts w:ascii="Cambria" w:hAnsi="Cambria"/>
        </w:rPr>
        <w:t xml:space="preserve"> of the following</w:t>
      </w:r>
      <w:r>
        <w:rPr>
          <w:rFonts w:ascii="Cambria" w:hAnsi="Cambria"/>
        </w:rPr>
        <w:t>:</w:t>
      </w:r>
      <w:r w:rsidR="00834BBF" w:rsidRPr="007D313C">
        <w:rPr>
          <w:rFonts w:ascii="Cambria" w:hAnsi="Cambria"/>
        </w:rPr>
        <w:t xml:space="preserve"> </w:t>
      </w:r>
      <w:r w:rsidR="00834BBF" w:rsidRPr="007D313C">
        <w:rPr>
          <w:rFonts w:ascii="Cambria" w:hAnsi="Cambria"/>
        </w:rPr>
        <w:tab/>
      </w:r>
      <w:r>
        <w:rPr>
          <w:rFonts w:ascii="Cambria" w:hAnsi="Cambria"/>
        </w:rPr>
        <w:t xml:space="preserve">                 </w:t>
      </w:r>
      <w:r w:rsidR="00834BBF" w:rsidRPr="007D313C">
        <w:rPr>
          <w:rFonts w:ascii="Cambria" w:hAnsi="Cambria"/>
        </w:rPr>
        <w:t>5x2= 10</w:t>
      </w:r>
    </w:p>
    <w:p w14:paraId="4BDDA460" w14:textId="77777777" w:rsidR="007D313C" w:rsidRPr="007D313C" w:rsidRDefault="007D313C" w:rsidP="007D313C">
      <w:pPr>
        <w:pStyle w:val="NoSpacing"/>
        <w:jc w:val="both"/>
        <w:rPr>
          <w:rFonts w:ascii="Cambria" w:hAnsi="Cambria"/>
          <w:sz w:val="10"/>
          <w:szCs w:val="10"/>
        </w:rPr>
      </w:pPr>
    </w:p>
    <w:p w14:paraId="117A4A32" w14:textId="77777777" w:rsidR="007D313C" w:rsidRDefault="00FA3C1B" w:rsidP="007D313C">
      <w:pPr>
        <w:pStyle w:val="NoSpacing"/>
        <w:numPr>
          <w:ilvl w:val="0"/>
          <w:numId w:val="3"/>
        </w:numPr>
        <w:jc w:val="both"/>
        <w:rPr>
          <w:rFonts w:ascii="Cambria" w:hAnsi="Cambria"/>
        </w:rPr>
      </w:pPr>
      <w:r w:rsidRPr="007D313C">
        <w:rPr>
          <w:rFonts w:ascii="Cambria" w:hAnsi="Cambria"/>
        </w:rPr>
        <w:t>Freedom of Expression</w:t>
      </w:r>
      <w:r w:rsidR="000B2D25" w:rsidRPr="007D313C">
        <w:rPr>
          <w:rFonts w:ascii="Cambria" w:hAnsi="Cambria"/>
        </w:rPr>
        <w:tab/>
      </w:r>
    </w:p>
    <w:p w14:paraId="2057767B" w14:textId="77777777" w:rsidR="007D313C" w:rsidRDefault="000B2D25" w:rsidP="007D313C">
      <w:pPr>
        <w:pStyle w:val="NoSpacing"/>
        <w:numPr>
          <w:ilvl w:val="0"/>
          <w:numId w:val="3"/>
        </w:numPr>
        <w:jc w:val="both"/>
        <w:rPr>
          <w:rFonts w:ascii="Cambria" w:hAnsi="Cambria"/>
        </w:rPr>
      </w:pPr>
      <w:r w:rsidRPr="007D313C">
        <w:rPr>
          <w:rFonts w:ascii="Cambria" w:hAnsi="Cambria"/>
        </w:rPr>
        <w:t>Cultivation of sources</w:t>
      </w:r>
    </w:p>
    <w:p w14:paraId="3B99BA67" w14:textId="1390C84E" w:rsidR="007D313C" w:rsidRDefault="000B2D25" w:rsidP="007D313C">
      <w:pPr>
        <w:pStyle w:val="NoSpacing"/>
        <w:numPr>
          <w:ilvl w:val="0"/>
          <w:numId w:val="3"/>
        </w:numPr>
        <w:jc w:val="both"/>
        <w:rPr>
          <w:rFonts w:ascii="Cambria" w:hAnsi="Cambria"/>
        </w:rPr>
      </w:pPr>
      <w:r w:rsidRPr="007D313C">
        <w:rPr>
          <w:rFonts w:ascii="Cambria" w:hAnsi="Cambria"/>
        </w:rPr>
        <w:t xml:space="preserve">Feature </w:t>
      </w:r>
      <w:r w:rsidRPr="007D313C">
        <w:rPr>
          <w:rFonts w:ascii="Cambria" w:hAnsi="Cambria"/>
        </w:rPr>
        <w:tab/>
      </w:r>
      <w:r w:rsidRPr="007D313C">
        <w:rPr>
          <w:rFonts w:ascii="Cambria" w:hAnsi="Cambria"/>
        </w:rPr>
        <w:tab/>
      </w:r>
      <w:r w:rsidR="00853679" w:rsidRPr="007D313C">
        <w:rPr>
          <w:rFonts w:ascii="Cambria" w:hAnsi="Cambria"/>
        </w:rPr>
        <w:tab/>
      </w:r>
      <w:r w:rsidR="00ED7BCC" w:rsidRPr="007D313C">
        <w:rPr>
          <w:rFonts w:ascii="Cambria" w:hAnsi="Cambria"/>
        </w:rPr>
        <w:tab/>
      </w:r>
    </w:p>
    <w:p w14:paraId="710F5D50" w14:textId="0BA7B364" w:rsidR="00822BAB" w:rsidRPr="007D313C" w:rsidRDefault="00195179" w:rsidP="007D313C">
      <w:pPr>
        <w:pStyle w:val="NoSpacing"/>
        <w:numPr>
          <w:ilvl w:val="0"/>
          <w:numId w:val="3"/>
        </w:numPr>
        <w:jc w:val="both"/>
        <w:rPr>
          <w:rFonts w:ascii="Cambria" w:hAnsi="Cambria"/>
        </w:rPr>
      </w:pPr>
      <w:r w:rsidRPr="007D313C">
        <w:rPr>
          <w:rFonts w:ascii="Cambria" w:hAnsi="Cambria"/>
        </w:rPr>
        <w:t>Newspaper layout</w:t>
      </w:r>
      <w:r w:rsidR="00853679" w:rsidRPr="007D313C">
        <w:rPr>
          <w:rFonts w:ascii="Cambria" w:hAnsi="Cambria"/>
        </w:rPr>
        <w:tab/>
      </w:r>
      <w:r w:rsidR="00853679" w:rsidRPr="007D313C">
        <w:rPr>
          <w:rFonts w:ascii="Cambria" w:hAnsi="Cambria"/>
        </w:rPr>
        <w:tab/>
      </w:r>
      <w:r w:rsidR="00853679" w:rsidRPr="007D313C">
        <w:rPr>
          <w:rFonts w:ascii="Cambria" w:hAnsi="Cambria"/>
        </w:rPr>
        <w:tab/>
      </w:r>
      <w:r w:rsidR="00853679" w:rsidRPr="007D313C">
        <w:rPr>
          <w:rFonts w:ascii="Cambria" w:hAnsi="Cambria"/>
        </w:rPr>
        <w:tab/>
      </w:r>
      <w:r w:rsidR="00853679" w:rsidRPr="007D313C">
        <w:rPr>
          <w:rFonts w:ascii="Cambria" w:hAnsi="Cambria"/>
        </w:rPr>
        <w:tab/>
      </w:r>
      <w:r w:rsidR="00853679" w:rsidRPr="007D313C">
        <w:rPr>
          <w:rFonts w:ascii="Cambria" w:hAnsi="Cambria"/>
        </w:rPr>
        <w:tab/>
      </w:r>
    </w:p>
    <w:p w14:paraId="757BB913" w14:textId="77777777" w:rsidR="00466311" w:rsidRDefault="007D313C" w:rsidP="007D313C">
      <w:pPr>
        <w:pStyle w:val="NoSpacing"/>
        <w:jc w:val="right"/>
        <w:rPr>
          <w:rFonts w:ascii="Cambria" w:hAnsi="Cambria"/>
          <w:b/>
          <w:bCs/>
          <w:sz w:val="24"/>
          <w:szCs w:val="24"/>
        </w:rPr>
      </w:pPr>
      <w:r>
        <w:rPr>
          <w:rFonts w:ascii="Cambria" w:hAnsi="Cambria"/>
          <w:b/>
          <w:bCs/>
          <w:sz w:val="24"/>
          <w:szCs w:val="24"/>
        </w:rPr>
        <w:t>P.T.O.</w:t>
      </w:r>
    </w:p>
    <w:p w14:paraId="6DCAA272" w14:textId="373C97D8" w:rsidR="007D313C" w:rsidRDefault="007D313C" w:rsidP="007D313C">
      <w:pPr>
        <w:pStyle w:val="NoSpacing"/>
        <w:jc w:val="right"/>
        <w:rPr>
          <w:rFonts w:ascii="Cambria" w:hAnsi="Cambria"/>
          <w:b/>
          <w:bCs/>
          <w:sz w:val="24"/>
          <w:szCs w:val="24"/>
        </w:rPr>
      </w:pPr>
    </w:p>
    <w:p w14:paraId="15B88B2F" w14:textId="63C040C5" w:rsidR="007D313C" w:rsidRDefault="007D313C" w:rsidP="007D313C">
      <w:pPr>
        <w:pStyle w:val="NoSpacing"/>
        <w:jc w:val="right"/>
        <w:rPr>
          <w:rFonts w:ascii="Cambria" w:hAnsi="Cambria"/>
          <w:b/>
          <w:bCs/>
          <w:sz w:val="24"/>
          <w:szCs w:val="24"/>
        </w:rPr>
      </w:pPr>
    </w:p>
    <w:p w14:paraId="6181B655" w14:textId="483CC2E1" w:rsidR="007D313C" w:rsidRDefault="007D313C" w:rsidP="007D313C">
      <w:pPr>
        <w:pStyle w:val="NoSpacing"/>
        <w:jc w:val="right"/>
        <w:rPr>
          <w:rFonts w:ascii="Cambria" w:hAnsi="Cambria"/>
          <w:b/>
          <w:bCs/>
          <w:sz w:val="24"/>
          <w:szCs w:val="24"/>
        </w:rPr>
      </w:pPr>
    </w:p>
    <w:p w14:paraId="5E0D1012" w14:textId="362E76AE" w:rsidR="007D313C" w:rsidRDefault="007D313C" w:rsidP="007D313C">
      <w:pPr>
        <w:pStyle w:val="NoSpacing"/>
        <w:jc w:val="right"/>
        <w:rPr>
          <w:rFonts w:ascii="Cambria" w:hAnsi="Cambria"/>
          <w:b/>
          <w:bCs/>
          <w:sz w:val="24"/>
          <w:szCs w:val="24"/>
        </w:rPr>
      </w:pPr>
    </w:p>
    <w:p w14:paraId="2F8BB985" w14:textId="693BAD30" w:rsidR="007D313C" w:rsidRPr="007D313C" w:rsidRDefault="00D57165" w:rsidP="007D313C">
      <w:pPr>
        <w:pStyle w:val="NoSpacing"/>
        <w:jc w:val="center"/>
        <w:rPr>
          <w:rFonts w:ascii="Cambria" w:hAnsi="Cambria"/>
          <w:b/>
          <w:bCs/>
          <w:sz w:val="24"/>
          <w:szCs w:val="24"/>
          <w:u w:val="single"/>
        </w:rPr>
      </w:pPr>
      <w:r>
        <w:rPr>
          <w:noProof/>
        </w:rPr>
        <w:pict w14:anchorId="16AFE6A4">
          <v:shapetype id="_x0000_t202" coordsize="21600,21600" o:spt="202" path="m,l,21600r21600,l21600,xe">
            <v:stroke joinstyle="miter"/>
            <v:path gradientshapeok="t" o:connecttype="rect"/>
          </v:shapetype>
          <v:shape id="Text Box 2" o:spid="_x0000_s1026" type="#_x0000_t202" style="position:absolute;left:0;text-align:left;margin-left:16.55pt;margin-top:27.75pt;width:302.05pt;height:498.9pt;z-index:251659264;visibility:visible;mso-wrap-style:square;mso-width-percent:400;mso-wrap-distance-left:9pt;mso-wrap-distance-top:3.6pt;mso-wrap-distance-right:9pt;mso-wrap-distance-bottom:3.6pt;mso-position-horizontal-relative:text;mso-position-vertical-relative:text;mso-width-percent:4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">
            <v:textbox>
              <w:txbxContent>
                <w:p w14:paraId="6C35622A" w14:textId="57C27462" w:rsidR="007D313C" w:rsidRPr="007D313C" w:rsidRDefault="007D313C" w:rsidP="007D313C">
                  <w:pPr>
                    <w:shd w:val="clear" w:color="auto" w:fill="FFFFFF"/>
                    <w:spacing w:after="0" w:line="240" w:lineRule="auto"/>
                    <w:jc w:val="center"/>
                    <w:rPr>
                      <w:rFonts w:eastAsia="Times New Roman" w:cstheme="minorHAnsi"/>
                      <w:color w:val="333333"/>
                      <w:sz w:val="20"/>
                      <w:szCs w:val="20"/>
                    </w:rPr>
                  </w:pPr>
                  <w:r w:rsidRPr="007D313C">
                    <w:rPr>
                      <w:rFonts w:eastAsia="Times New Roman" w:cstheme="minorHAnsi"/>
                      <w:color w:val="333333"/>
                      <w:sz w:val="20"/>
                      <w:szCs w:val="20"/>
                    </w:rPr>
                    <w:t>Ministry of Science &amp; Technology</w:t>
                  </w:r>
                </w:p>
                <w:p w14:paraId="5703E71C" w14:textId="6BCECB14" w:rsidR="007D313C" w:rsidRPr="007D313C" w:rsidRDefault="007D313C" w:rsidP="007D313C">
                  <w:pPr>
                    <w:shd w:val="clear" w:color="auto" w:fill="FFFFFF"/>
                    <w:spacing w:before="300" w:after="150" w:line="240" w:lineRule="auto"/>
                    <w:jc w:val="center"/>
                    <w:outlineLvl w:val="1"/>
                    <w:rPr>
                      <w:rFonts w:eastAsia="Times New Roman" w:cstheme="minorHAnsi"/>
                      <w:color w:val="333333"/>
                      <w:sz w:val="20"/>
                      <w:szCs w:val="20"/>
                    </w:rPr>
                  </w:pPr>
                  <w:r w:rsidRPr="007D313C">
                    <w:rPr>
                      <w:rFonts w:eastAsia="Times New Roman" w:cstheme="minorHAnsi"/>
                      <w:color w:val="333333"/>
                      <w:sz w:val="20"/>
                      <w:szCs w:val="20"/>
                    </w:rPr>
                    <w:t>Cultivation and processing of aromatic plants doubles incomes of farmers in Himachal</w:t>
                  </w:r>
                  <w:r w:rsidRPr="007D313C">
                    <w:rPr>
                      <w:rFonts w:eastAsia="Times New Roman" w:cstheme="minorHAnsi"/>
                      <w:color w:val="333333"/>
                      <w:sz w:val="20"/>
                      <w:szCs w:val="20"/>
                    </w:rPr>
                    <w:br/>
                  </w:r>
                  <w:r w:rsidRPr="007D313C">
                    <w:rPr>
                      <w:rFonts w:eastAsia="Times New Roman" w:cstheme="minorHAnsi"/>
                      <w:color w:val="333333"/>
                      <w:sz w:val="20"/>
                      <w:szCs w:val="20"/>
                    </w:rPr>
                    <w:br/>
                    <w:t xml:space="preserve">In another initiative, adoption of mud hive beekeeping technology results in improved pollination and enhanced apple </w:t>
                  </w:r>
                  <w:proofErr w:type="gramStart"/>
                  <w:r w:rsidRPr="007D313C">
                    <w:rPr>
                      <w:rFonts w:eastAsia="Times New Roman" w:cstheme="minorHAnsi"/>
                      <w:color w:val="333333"/>
                      <w:sz w:val="20"/>
                      <w:szCs w:val="20"/>
                    </w:rPr>
                    <w:t>production</w:t>
                  </w:r>
                  <w:proofErr w:type="gramEnd"/>
                </w:p>
                <w:p w14:paraId="0D35E031" w14:textId="2F115ABA" w:rsidR="007D313C" w:rsidRPr="007D313C" w:rsidRDefault="007D313C" w:rsidP="007D313C">
                  <w:pPr>
                    <w:shd w:val="clear" w:color="auto" w:fill="FFFFFF"/>
                    <w:spacing w:after="0" w:line="240" w:lineRule="auto"/>
                    <w:jc w:val="center"/>
                    <w:rPr>
                      <w:rFonts w:eastAsia="Times New Roman" w:cstheme="minorHAnsi"/>
                      <w:color w:val="333333"/>
                      <w:sz w:val="20"/>
                      <w:szCs w:val="20"/>
                    </w:rPr>
                  </w:pPr>
                  <w:r w:rsidRPr="007D313C">
                    <w:rPr>
                      <w:rFonts w:eastAsia="Times New Roman" w:cstheme="minorHAnsi"/>
                      <w:color w:val="333333"/>
                      <w:sz w:val="20"/>
                      <w:szCs w:val="20"/>
                    </w:rPr>
                    <w:t>Posted On: 06 MAR 2021 9:09AM by PIB Delhi</w:t>
                  </w:r>
                </w:p>
                <w:p w14:paraId="47D259E0" w14:textId="77777777" w:rsidR="007D313C" w:rsidRPr="007D313C" w:rsidRDefault="007D313C" w:rsidP="007D313C">
                  <w:pPr>
                    <w:shd w:val="clear" w:color="auto" w:fill="FFFFFF"/>
                    <w:spacing w:after="0" w:line="240" w:lineRule="auto"/>
                    <w:jc w:val="center"/>
                    <w:rPr>
                      <w:rFonts w:ascii="Helvetica" w:eastAsia="Times New Roman" w:hAnsi="Helvetica" w:cs="Times New Roman"/>
                      <w:color w:val="333333"/>
                      <w:sz w:val="14"/>
                      <w:szCs w:val="14"/>
                    </w:rPr>
                  </w:pPr>
                </w:p>
                <w:p w14:paraId="1CD783F2" w14:textId="77777777" w:rsidR="007D313C" w:rsidRPr="007D313C" w:rsidRDefault="007D313C" w:rsidP="007D313C">
                  <w:pPr>
                    <w:shd w:val="clear" w:color="auto" w:fill="FFFFFF"/>
                    <w:spacing w:after="150" w:line="240" w:lineRule="auto"/>
                    <w:jc w:val="both"/>
                    <w:rPr>
                      <w:rFonts w:eastAsia="Times New Roman" w:cstheme="minorHAnsi"/>
                      <w:color w:val="333333"/>
                      <w:sz w:val="18"/>
                      <w:szCs w:val="18"/>
                    </w:rPr>
                  </w:pPr>
                  <w:r w:rsidRPr="007D313C">
                    <w:rPr>
                      <w:rFonts w:eastAsia="Times New Roman" w:cstheme="minorHAnsi"/>
                      <w:color w:val="333333"/>
                      <w:sz w:val="20"/>
                      <w:szCs w:val="20"/>
                    </w:rPr>
                    <w:t xml:space="preserve">Farmers in the </w:t>
                  </w:r>
                  <w:proofErr w:type="spellStart"/>
                  <w:r w:rsidRPr="007D313C">
                    <w:rPr>
                      <w:rFonts w:eastAsia="Times New Roman" w:cstheme="minorHAnsi"/>
                      <w:color w:val="333333"/>
                      <w:sz w:val="20"/>
                      <w:szCs w:val="20"/>
                    </w:rPr>
                    <w:t>Chamba</w:t>
                  </w:r>
                  <w:proofErr w:type="spellEnd"/>
                  <w:r w:rsidRPr="007D313C">
                    <w:rPr>
                      <w:rFonts w:eastAsia="Times New Roman" w:cstheme="minorHAnsi"/>
                      <w:color w:val="333333"/>
                      <w:sz w:val="20"/>
                      <w:szCs w:val="20"/>
                    </w:rPr>
                    <w:t xml:space="preserve"> district of Himachal Pradesh, keen for new livelihood options to supplement  their income from traditional crops like maize, paddy, and wheat, have found a new lease of life.</w:t>
                  </w:r>
                </w:p>
                <w:p w14:paraId="12ED9C8E" w14:textId="77777777" w:rsidR="007D313C" w:rsidRPr="007D313C" w:rsidRDefault="007D313C" w:rsidP="007D313C">
                  <w:pPr>
                    <w:shd w:val="clear" w:color="auto" w:fill="FFFFFF"/>
                    <w:spacing w:after="150" w:line="240" w:lineRule="auto"/>
                    <w:jc w:val="both"/>
                    <w:rPr>
                      <w:rFonts w:eastAsia="Times New Roman" w:cstheme="minorHAnsi"/>
                      <w:color w:val="333333"/>
                      <w:sz w:val="18"/>
                      <w:szCs w:val="18"/>
                    </w:rPr>
                  </w:pPr>
                  <w:r w:rsidRPr="007D313C">
                    <w:rPr>
                      <w:rFonts w:eastAsia="Times New Roman" w:cstheme="minorHAnsi"/>
                      <w:b/>
                      <w:bCs/>
                      <w:color w:val="333333"/>
                      <w:sz w:val="20"/>
                      <w:szCs w:val="20"/>
                    </w:rPr>
                    <w:t>Cultivation of aromatic plants</w:t>
                  </w:r>
                  <w:r w:rsidRPr="007D313C">
                    <w:rPr>
                      <w:rFonts w:eastAsia="Times New Roman" w:cstheme="minorHAnsi"/>
                      <w:color w:val="333333"/>
                      <w:sz w:val="20"/>
                      <w:szCs w:val="20"/>
                    </w:rPr>
                    <w:t> has given them additional income. They have extracted essential oil from the improved variety of wild </w:t>
                  </w:r>
                  <w:r w:rsidRPr="007D313C">
                    <w:rPr>
                      <w:rFonts w:eastAsia="Times New Roman" w:cstheme="minorHAnsi"/>
                      <w:b/>
                      <w:bCs/>
                      <w:color w:val="333333"/>
                      <w:sz w:val="20"/>
                      <w:szCs w:val="20"/>
                    </w:rPr>
                    <w:t>marigold (</w:t>
                  </w:r>
                  <w:r w:rsidRPr="007D313C">
                    <w:rPr>
                      <w:rFonts w:eastAsia="Times New Roman" w:cstheme="minorHAnsi"/>
                      <w:b/>
                      <w:bCs/>
                      <w:i/>
                      <w:iCs/>
                      <w:color w:val="333333"/>
                      <w:sz w:val="20"/>
                      <w:szCs w:val="20"/>
                    </w:rPr>
                    <w:t xml:space="preserve">Tagetes </w:t>
                  </w:r>
                  <w:proofErr w:type="spellStart"/>
                  <w:r w:rsidRPr="007D313C">
                    <w:rPr>
                      <w:rFonts w:eastAsia="Times New Roman" w:cstheme="minorHAnsi"/>
                      <w:b/>
                      <w:bCs/>
                      <w:i/>
                      <w:iCs/>
                      <w:color w:val="333333"/>
                      <w:sz w:val="20"/>
                      <w:szCs w:val="20"/>
                    </w:rPr>
                    <w:t>minuta</w:t>
                  </w:r>
                  <w:proofErr w:type="spellEnd"/>
                  <w:r w:rsidRPr="007D313C">
                    <w:rPr>
                      <w:rFonts w:eastAsia="Times New Roman" w:cstheme="minorHAnsi"/>
                      <w:b/>
                      <w:bCs/>
                      <w:i/>
                      <w:iCs/>
                      <w:color w:val="333333"/>
                      <w:sz w:val="20"/>
                      <w:szCs w:val="20"/>
                    </w:rPr>
                    <w:t>)</w:t>
                  </w:r>
                  <w:r w:rsidRPr="007D313C">
                    <w:rPr>
                      <w:rFonts w:eastAsia="Times New Roman" w:cstheme="minorHAnsi"/>
                      <w:i/>
                      <w:iCs/>
                      <w:color w:val="333333"/>
                      <w:sz w:val="20"/>
                      <w:szCs w:val="20"/>
                    </w:rPr>
                    <w:t> </w:t>
                  </w:r>
                  <w:r w:rsidRPr="007D313C">
                    <w:rPr>
                      <w:rFonts w:eastAsia="Times New Roman" w:cstheme="minorHAnsi"/>
                      <w:color w:val="333333"/>
                      <w:sz w:val="20"/>
                      <w:szCs w:val="20"/>
                    </w:rPr>
                    <w:t xml:space="preserve">that has been introduced, and the profit from wild marigold oil has doubled the income of farmers as compared to traditional maize, </w:t>
                  </w:r>
                  <w:proofErr w:type="gramStart"/>
                  <w:r w:rsidRPr="007D313C">
                    <w:rPr>
                      <w:rFonts w:eastAsia="Times New Roman" w:cstheme="minorHAnsi"/>
                      <w:color w:val="333333"/>
                      <w:sz w:val="20"/>
                      <w:szCs w:val="20"/>
                    </w:rPr>
                    <w:t>wheat</w:t>
                  </w:r>
                  <w:proofErr w:type="gramEnd"/>
                  <w:r w:rsidRPr="007D313C">
                    <w:rPr>
                      <w:rFonts w:eastAsia="Times New Roman" w:cstheme="minorHAnsi"/>
                      <w:color w:val="333333"/>
                      <w:sz w:val="20"/>
                      <w:szCs w:val="20"/>
                    </w:rPr>
                    <w:t xml:space="preserve"> and paddy crops.</w:t>
                  </w:r>
                </w:p>
                <w:p w14:paraId="2A184FEC" w14:textId="77777777" w:rsidR="007D313C" w:rsidRDefault="007D313C" w:rsidP="007D313C">
                  <w:pPr>
                    <w:shd w:val="clear" w:color="auto" w:fill="FFFFFF"/>
                    <w:spacing w:after="150" w:line="240" w:lineRule="auto"/>
                    <w:jc w:val="both"/>
                    <w:rPr>
                      <w:rFonts w:eastAsia="Times New Roman" w:cstheme="minorHAnsi"/>
                      <w:color w:val="333333"/>
                      <w:sz w:val="20"/>
                      <w:szCs w:val="20"/>
                    </w:rPr>
                  </w:pPr>
                  <w:r w:rsidRPr="007D313C">
                    <w:rPr>
                      <w:rFonts w:eastAsia="Times New Roman" w:cstheme="minorHAnsi"/>
                      <w:color w:val="333333"/>
                      <w:sz w:val="20"/>
                      <w:szCs w:val="20"/>
                    </w:rPr>
                    <w:t>The improvement in the fortune of the farmers has been brought about through interventions made by </w:t>
                  </w:r>
                  <w:r w:rsidRPr="007D313C">
                    <w:rPr>
                      <w:rFonts w:eastAsia="Times New Roman" w:cstheme="minorHAnsi"/>
                      <w:b/>
                      <w:bCs/>
                      <w:color w:val="333333"/>
                      <w:sz w:val="20"/>
                      <w:szCs w:val="20"/>
                    </w:rPr>
                    <w:t>Society for Technology and Development (STD), Mandi Core Support group, SEED Division, DST</w:t>
                  </w:r>
                  <w:r w:rsidRPr="007D313C">
                    <w:rPr>
                      <w:rFonts w:eastAsia="Times New Roman" w:cstheme="minorHAnsi"/>
                      <w:color w:val="333333"/>
                      <w:sz w:val="20"/>
                      <w:szCs w:val="20"/>
                    </w:rPr>
                    <w:t>.</w:t>
                  </w:r>
                </w:p>
                <w:p w14:paraId="01BEE70E" w14:textId="77777777" w:rsidR="007D313C" w:rsidRPr="007D313C" w:rsidRDefault="007D313C" w:rsidP="007D313C">
                  <w:pPr>
                    <w:shd w:val="clear" w:color="auto" w:fill="FFFFFF"/>
                    <w:spacing w:after="150" w:line="240" w:lineRule="auto"/>
                    <w:jc w:val="both"/>
                    <w:rPr>
                      <w:rFonts w:eastAsia="Times New Roman" w:cstheme="minorHAnsi"/>
                      <w:color w:val="333333"/>
                      <w:sz w:val="18"/>
                      <w:szCs w:val="18"/>
                    </w:rPr>
                  </w:pPr>
                  <w:r w:rsidRPr="007D313C">
                    <w:rPr>
                      <w:rFonts w:eastAsia="Times New Roman" w:cstheme="minorHAnsi"/>
                      <w:color w:val="333333"/>
                      <w:sz w:val="20"/>
                      <w:szCs w:val="20"/>
                    </w:rPr>
                    <w:t>STD initiated cultivation and processing of aromatic plants (wild marigold, improved variety of IHBT) involving the farming community in technical collaboration with </w:t>
                  </w:r>
                  <w:r w:rsidRPr="007D313C">
                    <w:rPr>
                      <w:rFonts w:eastAsia="Times New Roman" w:cstheme="minorHAnsi"/>
                      <w:b/>
                      <w:bCs/>
                      <w:color w:val="333333"/>
                      <w:sz w:val="20"/>
                      <w:szCs w:val="20"/>
                    </w:rPr>
                    <w:t>IHBT-CSIR, Palampur</w:t>
                  </w:r>
                  <w:r w:rsidRPr="007D313C">
                    <w:rPr>
                      <w:rFonts w:eastAsia="Times New Roman" w:cstheme="minorHAnsi"/>
                      <w:color w:val="333333"/>
                      <w:sz w:val="20"/>
                      <w:szCs w:val="20"/>
                    </w:rPr>
                    <w:t xml:space="preserve">, in </w:t>
                  </w:r>
                  <w:proofErr w:type="spellStart"/>
                  <w:r w:rsidRPr="007D313C">
                    <w:rPr>
                      <w:rFonts w:eastAsia="Times New Roman" w:cstheme="minorHAnsi"/>
                      <w:color w:val="333333"/>
                      <w:sz w:val="20"/>
                      <w:szCs w:val="20"/>
                    </w:rPr>
                    <w:t>Parwai</w:t>
                  </w:r>
                  <w:proofErr w:type="spellEnd"/>
                  <w:r w:rsidRPr="007D313C">
                    <w:rPr>
                      <w:rFonts w:eastAsia="Times New Roman" w:cstheme="minorHAnsi"/>
                      <w:color w:val="333333"/>
                      <w:sz w:val="20"/>
                      <w:szCs w:val="20"/>
                    </w:rPr>
                    <w:t xml:space="preserve"> village, </w:t>
                  </w:r>
                  <w:proofErr w:type="spellStart"/>
                  <w:r w:rsidRPr="007D313C">
                    <w:rPr>
                      <w:rFonts w:eastAsia="Times New Roman" w:cstheme="minorHAnsi"/>
                      <w:color w:val="333333"/>
                      <w:sz w:val="20"/>
                      <w:szCs w:val="20"/>
                    </w:rPr>
                    <w:t>Bhatiyat</w:t>
                  </w:r>
                  <w:proofErr w:type="spellEnd"/>
                  <w:r w:rsidRPr="007D313C">
                    <w:rPr>
                      <w:rFonts w:eastAsia="Times New Roman" w:cstheme="minorHAnsi"/>
                      <w:color w:val="333333"/>
                      <w:sz w:val="20"/>
                      <w:szCs w:val="20"/>
                    </w:rPr>
                    <w:t xml:space="preserve"> Block in </w:t>
                  </w:r>
                  <w:proofErr w:type="spellStart"/>
                  <w:r w:rsidRPr="007D313C">
                    <w:rPr>
                      <w:rFonts w:eastAsia="Times New Roman" w:cstheme="minorHAnsi"/>
                      <w:color w:val="333333"/>
                      <w:sz w:val="20"/>
                      <w:szCs w:val="20"/>
                    </w:rPr>
                    <w:t>Chamba</w:t>
                  </w:r>
                  <w:proofErr w:type="spellEnd"/>
                  <w:r w:rsidRPr="007D313C">
                    <w:rPr>
                      <w:rFonts w:eastAsia="Times New Roman" w:cstheme="minorHAnsi"/>
                      <w:color w:val="333333"/>
                      <w:sz w:val="20"/>
                      <w:szCs w:val="20"/>
                    </w:rPr>
                    <w:t>, an Aspirational District.</w:t>
                  </w:r>
                </w:p>
                <w:p w14:paraId="13B2C128" w14:textId="77777777" w:rsidR="007D313C" w:rsidRPr="007D313C" w:rsidRDefault="007D313C" w:rsidP="007D313C">
                  <w:pPr>
                    <w:rPr>
                      <w:rFonts w:eastAsia="Times New Roman" w:cstheme="minorHAnsi"/>
                      <w:color w:val="333333"/>
                      <w:sz w:val="20"/>
                      <w:szCs w:val="20"/>
                    </w:rPr>
                  </w:pPr>
                  <w:r w:rsidRPr="007D313C">
                    <w:rPr>
                      <w:rFonts w:eastAsia="Times New Roman" w:cstheme="minorHAnsi"/>
                      <w:color w:val="333333"/>
                      <w:sz w:val="20"/>
                      <w:szCs w:val="20"/>
                    </w:rPr>
                    <w:t xml:space="preserve">A self-help group (SHG) consisting of 40 farmers called Green Valley </w:t>
                  </w:r>
                  <w:proofErr w:type="spellStart"/>
                  <w:r w:rsidRPr="007D313C">
                    <w:rPr>
                      <w:rFonts w:eastAsia="Times New Roman" w:cstheme="minorHAnsi"/>
                      <w:color w:val="333333"/>
                      <w:sz w:val="20"/>
                      <w:szCs w:val="20"/>
                    </w:rPr>
                    <w:t>Kissan</w:t>
                  </w:r>
                  <w:proofErr w:type="spellEnd"/>
                  <w:r w:rsidRPr="007D313C">
                    <w:rPr>
                      <w:rFonts w:eastAsia="Times New Roman" w:cstheme="minorHAnsi"/>
                      <w:color w:val="333333"/>
                      <w:sz w:val="20"/>
                      <w:szCs w:val="20"/>
                    </w:rPr>
                    <w:t xml:space="preserve"> Sabha </w:t>
                  </w:r>
                  <w:proofErr w:type="spellStart"/>
                  <w:r w:rsidRPr="007D313C">
                    <w:rPr>
                      <w:rFonts w:eastAsia="Times New Roman" w:cstheme="minorHAnsi"/>
                      <w:color w:val="333333"/>
                      <w:sz w:val="20"/>
                      <w:szCs w:val="20"/>
                    </w:rPr>
                    <w:t>Parwai</w:t>
                  </w:r>
                  <w:proofErr w:type="spellEnd"/>
                  <w:r w:rsidRPr="007D313C">
                    <w:rPr>
                      <w:rFonts w:eastAsia="Times New Roman" w:cstheme="minorHAnsi"/>
                      <w:color w:val="333333"/>
                      <w:sz w:val="20"/>
                      <w:szCs w:val="20"/>
                    </w:rPr>
                    <w:t xml:space="preserve"> has been formed and linked to Himachal </w:t>
                  </w:r>
                  <w:proofErr w:type="spellStart"/>
                  <w:r w:rsidRPr="007D313C">
                    <w:rPr>
                      <w:rFonts w:eastAsia="Times New Roman" w:cstheme="minorHAnsi"/>
                      <w:color w:val="333333"/>
                      <w:sz w:val="20"/>
                      <w:szCs w:val="20"/>
                    </w:rPr>
                    <w:t>Gramin</w:t>
                  </w:r>
                  <w:proofErr w:type="spellEnd"/>
                  <w:r w:rsidRPr="007D313C">
                    <w:rPr>
                      <w:rFonts w:eastAsia="Times New Roman" w:cstheme="minorHAnsi"/>
                      <w:color w:val="333333"/>
                      <w:sz w:val="20"/>
                      <w:szCs w:val="20"/>
                    </w:rPr>
                    <w:t xml:space="preserve"> Bank, </w:t>
                  </w:r>
                  <w:proofErr w:type="spellStart"/>
                  <w:r w:rsidRPr="007D313C">
                    <w:rPr>
                      <w:rFonts w:eastAsia="Times New Roman" w:cstheme="minorHAnsi"/>
                      <w:color w:val="333333"/>
                      <w:sz w:val="20"/>
                      <w:szCs w:val="20"/>
                    </w:rPr>
                    <w:t>Parchhod</w:t>
                  </w:r>
                  <w:proofErr w:type="spellEnd"/>
                  <w:r w:rsidRPr="007D313C">
                    <w:rPr>
                      <w:rFonts w:eastAsia="Times New Roman" w:cstheme="minorHAnsi"/>
                      <w:color w:val="333333"/>
                      <w:sz w:val="20"/>
                      <w:szCs w:val="20"/>
                    </w:rPr>
                    <w:t xml:space="preserve">, for further financial help. A distillation unit of 250 kg capacity was installed at </w:t>
                  </w:r>
                  <w:proofErr w:type="spellStart"/>
                  <w:r w:rsidRPr="007D313C">
                    <w:rPr>
                      <w:rFonts w:eastAsia="Times New Roman" w:cstheme="minorHAnsi"/>
                      <w:color w:val="333333"/>
                      <w:sz w:val="20"/>
                      <w:szCs w:val="20"/>
                    </w:rPr>
                    <w:t>Parwai</w:t>
                  </w:r>
                  <w:proofErr w:type="spellEnd"/>
                  <w:r w:rsidRPr="007D313C">
                    <w:rPr>
                      <w:rFonts w:eastAsia="Times New Roman" w:cstheme="minorHAnsi"/>
                      <w:color w:val="333333"/>
                      <w:sz w:val="20"/>
                      <w:szCs w:val="20"/>
                    </w:rPr>
                    <w:t xml:space="preserve"> village and farmers trained into agro-technology of wild marigold, extraction of oil, packing, and storage of oil started cultivating wild marigold and distilling oil from it. The extracted oil is being sold at Rs. 9500/kg and used in preparing perfumes and essences by pharmaceutical industries.</w:t>
                  </w:r>
                </w:p>
                <w:p w14:paraId="4BA8D06F" w14:textId="77777777" w:rsidR="007D313C" w:rsidRPr="007D313C" w:rsidRDefault="007D313C" w:rsidP="007D313C">
                  <w:pPr>
                    <w:shd w:val="clear" w:color="auto" w:fill="FFFFFF"/>
                    <w:spacing w:after="150" w:line="240" w:lineRule="auto"/>
                    <w:jc w:val="both"/>
                    <w:rPr>
                      <w:rFonts w:eastAsia="Times New Roman" w:cstheme="minorHAnsi"/>
                      <w:color w:val="333333"/>
                      <w:sz w:val="18"/>
                      <w:szCs w:val="18"/>
                    </w:rPr>
                  </w:pPr>
                  <w:r w:rsidRPr="007D313C">
                    <w:rPr>
                      <w:rFonts w:eastAsia="Times New Roman" w:cstheme="minorHAnsi"/>
                      <w:b/>
                      <w:bCs/>
                      <w:color w:val="333333"/>
                      <w:sz w:val="20"/>
                      <w:szCs w:val="20"/>
                    </w:rPr>
                    <w:t>The income of farmers which was around Rs. 40,000-50,000 per hectare from traditional crops have increased to about Rs. 1,00,000 per hectare by cultivation and extraction of wild marigold oil</w:t>
                  </w:r>
                  <w:r w:rsidRPr="007D313C">
                    <w:rPr>
                      <w:rFonts w:eastAsia="Times New Roman" w:cstheme="minorHAnsi"/>
                      <w:color w:val="333333"/>
                      <w:sz w:val="20"/>
                      <w:szCs w:val="20"/>
                    </w:rPr>
                    <w:t>.</w:t>
                  </w:r>
                </w:p>
                <w:p w14:paraId="409BAB8F" w14:textId="66857CF9" w:rsidR="007D313C" w:rsidRPr="007D313C" w:rsidRDefault="007D313C" w:rsidP="007D313C">
                  <w:pPr>
                    <w:shd w:val="clear" w:color="auto" w:fill="FFFFFF"/>
                    <w:spacing w:after="150" w:line="240" w:lineRule="auto"/>
                    <w:jc w:val="both"/>
                    <w:rPr>
                      <w:rFonts w:eastAsia="Times New Roman" w:cstheme="minorHAnsi"/>
                      <w:color w:val="333333"/>
                      <w:sz w:val="14"/>
                      <w:szCs w:val="14"/>
                    </w:rPr>
                  </w:pPr>
                  <w:r w:rsidRPr="007D313C">
                    <w:rPr>
                      <w:rFonts w:eastAsia="Times New Roman" w:cstheme="minorHAnsi"/>
                      <w:color w:val="333333"/>
                      <w:sz w:val="16"/>
                      <w:szCs w:val="16"/>
                    </w:rPr>
                    <w:t xml:space="preserve"> </w:t>
                  </w:r>
                </w:p>
                <w:p w14:paraId="23E35FE9" w14:textId="600C6D1A" w:rsidR="007D313C" w:rsidRDefault="007D313C"/>
              </w:txbxContent>
            </v:textbox>
            <w10:wrap type="square"/>
          </v:shape>
        </w:pict>
      </w:r>
      <w:r w:rsidR="007D313C" w:rsidRPr="007D313C">
        <w:rPr>
          <w:rFonts w:ascii="Cambria" w:hAnsi="Cambria"/>
          <w:b/>
          <w:bCs/>
          <w:sz w:val="24"/>
          <w:szCs w:val="24"/>
          <w:u w:val="single"/>
        </w:rPr>
        <w:t>ANNEXURE I</w:t>
      </w:r>
    </w:p>
    <w:p w14:paraId="52D5C8AA" w14:textId="316FEC12" w:rsidR="007D313C" w:rsidRDefault="007D313C" w:rsidP="007D313C">
      <w:pPr>
        <w:pStyle w:val="NoSpacing"/>
        <w:jc w:val="right"/>
        <w:rPr>
          <w:rFonts w:ascii="Cambria" w:hAnsi="Cambria"/>
          <w:b/>
          <w:bCs/>
          <w:sz w:val="24"/>
          <w:szCs w:val="24"/>
        </w:rPr>
      </w:pPr>
    </w:p>
    <w:p w14:paraId="2DC03C04" w14:textId="42CB3840" w:rsidR="007D313C" w:rsidRDefault="007D313C" w:rsidP="007D313C">
      <w:pPr>
        <w:pStyle w:val="NoSpacing"/>
        <w:jc w:val="right"/>
        <w:rPr>
          <w:rFonts w:ascii="Cambria" w:hAnsi="Cambria"/>
          <w:b/>
          <w:bCs/>
          <w:sz w:val="24"/>
          <w:szCs w:val="24"/>
        </w:rPr>
      </w:pPr>
    </w:p>
    <w:p w14:paraId="1FFB1980" w14:textId="79CAB175" w:rsidR="007D313C" w:rsidRDefault="007D313C" w:rsidP="007D313C">
      <w:pPr>
        <w:pStyle w:val="NoSpacing"/>
        <w:jc w:val="center"/>
        <w:rPr>
          <w:rFonts w:ascii="Cambria" w:hAnsi="Cambria"/>
          <w:b/>
          <w:bCs/>
          <w:sz w:val="24"/>
          <w:szCs w:val="24"/>
        </w:rPr>
      </w:pPr>
    </w:p>
    <w:p w14:paraId="7566E0F9" w14:textId="1FCA2134" w:rsidR="007D313C" w:rsidRPr="00BC6C03" w:rsidRDefault="007D313C" w:rsidP="007D313C">
      <w:pPr>
        <w:pStyle w:val="NoSpacing"/>
        <w:jc w:val="center"/>
        <w:rPr>
          <w:rFonts w:ascii="Cambria" w:hAnsi="Cambria"/>
          <w:b/>
          <w:bCs/>
          <w:sz w:val="16"/>
          <w:szCs w:val="16"/>
        </w:rPr>
      </w:pPr>
    </w:p>
    <w:p w14:paraId="491C5262" w14:textId="77777777" w:rsidR="00BC6C03" w:rsidRDefault="00BC6C03" w:rsidP="00BC6C03">
      <w:pPr>
        <w:pStyle w:val="NoSpacing"/>
        <w:jc w:val="right"/>
        <w:rPr>
          <w:rFonts w:ascii="Cambria" w:hAnsi="Cambria"/>
          <w:b/>
          <w:bCs/>
        </w:rPr>
      </w:pPr>
    </w:p>
    <w:p w14:paraId="57F9BF56" w14:textId="28688DCD" w:rsidR="00BC6C03" w:rsidRDefault="00D57165" w:rsidP="00BC6C03">
      <w:pPr>
        <w:pStyle w:val="NoSpacing"/>
        <w:jc w:val="right"/>
        <w:rPr>
          <w:rFonts w:ascii="Cambria" w:hAnsi="Cambria"/>
          <w:b/>
          <w:bCs/>
        </w:rPr>
      </w:pPr>
      <w:r>
        <w:rPr>
          <w:noProof/>
        </w:rPr>
        <w:pict w14:anchorId="5DEB4121">
          <v:shape id="_x0000_s1027" type="#_x0000_t202" style="position:absolute;left:0;text-align:left;margin-left:6.6pt;margin-top:16.55pt;width:301.65pt;height:505.9pt;z-index:251661312;visibility:visible;mso-wrap-style:square;mso-width-percent:400;mso-wrap-distance-left:9pt;mso-wrap-distance-top:3.6pt;mso-wrap-distance-right:9pt;mso-wrap-distance-bottom:3.6pt;mso-position-horizontal-relative:text;mso-position-vertical-relative:text;mso-width-percent:4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">
            <v:textbox>
              <w:txbxContent>
                <w:p w14:paraId="43A345ED" w14:textId="77777777" w:rsidR="007D313C" w:rsidRPr="007D313C" w:rsidRDefault="007D313C" w:rsidP="007D313C">
                  <w:pPr>
                    <w:shd w:val="clear" w:color="auto" w:fill="FFFFFF"/>
                    <w:spacing w:after="150" w:line="240" w:lineRule="auto"/>
                    <w:jc w:val="both"/>
                    <w:rPr>
                      <w:rFonts w:eastAsia="Times New Roman" w:cstheme="minorHAnsi"/>
                      <w:color w:val="333333"/>
                      <w:sz w:val="18"/>
                      <w:szCs w:val="18"/>
                    </w:rPr>
                  </w:pPr>
                  <w:r w:rsidRPr="007D313C">
                    <w:rPr>
                      <w:rFonts w:eastAsia="Times New Roman" w:cstheme="minorHAnsi"/>
                      <w:color w:val="333333"/>
                      <w:sz w:val="20"/>
                      <w:szCs w:val="20"/>
                    </w:rPr>
                    <w:t>In another initiative, farmers have </w:t>
                  </w:r>
                  <w:r w:rsidRPr="007D313C">
                    <w:rPr>
                      <w:rFonts w:eastAsia="Times New Roman" w:cstheme="minorHAnsi"/>
                      <w:b/>
                      <w:bCs/>
                      <w:color w:val="333333"/>
                      <w:sz w:val="20"/>
                      <w:szCs w:val="20"/>
                    </w:rPr>
                    <w:t>improved pollination by adopting mud hive beekeeping technology</w:t>
                  </w:r>
                  <w:r w:rsidRPr="007D313C">
                    <w:rPr>
                      <w:rFonts w:eastAsia="Times New Roman" w:cstheme="minorHAnsi"/>
                      <w:color w:val="333333"/>
                      <w:sz w:val="20"/>
                      <w:szCs w:val="20"/>
                    </w:rPr>
                    <w:t> which has enhanced apple production resulting in an increase in the income of </w:t>
                  </w:r>
                  <w:r w:rsidRPr="007D313C">
                    <w:rPr>
                      <w:rFonts w:eastAsia="Times New Roman" w:cstheme="minorHAnsi"/>
                      <w:b/>
                      <w:bCs/>
                      <w:color w:val="333333"/>
                      <w:sz w:val="20"/>
                      <w:szCs w:val="20"/>
                    </w:rPr>
                    <w:t>apple growers</w:t>
                  </w:r>
                  <w:r w:rsidRPr="007D313C">
                    <w:rPr>
                      <w:rFonts w:eastAsia="Times New Roman" w:cstheme="minorHAnsi"/>
                      <w:color w:val="333333"/>
                      <w:sz w:val="20"/>
                      <w:szCs w:val="20"/>
                    </w:rPr>
                    <w:t> 1.25 times. </w:t>
                  </w:r>
                  <w:r w:rsidRPr="007D313C">
                    <w:rPr>
                      <w:rFonts w:eastAsia="Times New Roman" w:cstheme="minorHAnsi"/>
                      <w:b/>
                      <w:bCs/>
                      <w:color w:val="333333"/>
                      <w:sz w:val="20"/>
                      <w:szCs w:val="20"/>
                    </w:rPr>
                    <w:t xml:space="preserve">Society for farmers Development, </w:t>
                  </w:r>
                  <w:proofErr w:type="spellStart"/>
                  <w:r w:rsidRPr="007D313C">
                    <w:rPr>
                      <w:rFonts w:eastAsia="Times New Roman" w:cstheme="minorHAnsi"/>
                      <w:b/>
                      <w:bCs/>
                      <w:color w:val="333333"/>
                      <w:sz w:val="20"/>
                      <w:szCs w:val="20"/>
                    </w:rPr>
                    <w:t>Talhar</w:t>
                  </w:r>
                  <w:proofErr w:type="spellEnd"/>
                  <w:r w:rsidRPr="007D313C">
                    <w:rPr>
                      <w:rFonts w:eastAsia="Times New Roman" w:cstheme="minorHAnsi"/>
                      <w:b/>
                      <w:bCs/>
                      <w:color w:val="333333"/>
                      <w:sz w:val="20"/>
                      <w:szCs w:val="20"/>
                    </w:rPr>
                    <w:t>, District Mandi under TIME-LEARN programme of SEED Division, DST</w:t>
                  </w:r>
                  <w:r w:rsidRPr="007D313C">
                    <w:rPr>
                      <w:rFonts w:eastAsia="Times New Roman" w:cstheme="minorHAnsi"/>
                      <w:color w:val="333333"/>
                      <w:sz w:val="20"/>
                      <w:szCs w:val="20"/>
                    </w:rPr>
                    <w:t> in technical collaboration with </w:t>
                  </w:r>
                  <w:r w:rsidRPr="007D313C">
                    <w:rPr>
                      <w:rFonts w:eastAsia="Times New Roman" w:cstheme="minorHAnsi"/>
                      <w:b/>
                      <w:bCs/>
                      <w:color w:val="333333"/>
                      <w:sz w:val="20"/>
                      <w:szCs w:val="20"/>
                    </w:rPr>
                    <w:t xml:space="preserve">Dr. </w:t>
                  </w:r>
                  <w:proofErr w:type="spellStart"/>
                  <w:r w:rsidRPr="007D313C">
                    <w:rPr>
                      <w:rFonts w:eastAsia="Times New Roman" w:cstheme="minorHAnsi"/>
                      <w:b/>
                      <w:bCs/>
                      <w:color w:val="333333"/>
                      <w:sz w:val="20"/>
                      <w:szCs w:val="20"/>
                    </w:rPr>
                    <w:t>Y.S.Parmar</w:t>
                  </w:r>
                  <w:proofErr w:type="spellEnd"/>
                  <w:r w:rsidRPr="007D313C">
                    <w:rPr>
                      <w:rFonts w:eastAsia="Times New Roman" w:cstheme="minorHAnsi"/>
                      <w:b/>
                      <w:bCs/>
                      <w:color w:val="333333"/>
                      <w:sz w:val="20"/>
                      <w:szCs w:val="20"/>
                    </w:rPr>
                    <w:t xml:space="preserve"> UHF, Regional Horticultural Research Station (RHRS) </w:t>
                  </w:r>
                  <w:proofErr w:type="spellStart"/>
                  <w:r w:rsidRPr="007D313C">
                    <w:rPr>
                      <w:rFonts w:eastAsia="Times New Roman" w:cstheme="minorHAnsi"/>
                      <w:b/>
                      <w:bCs/>
                      <w:color w:val="333333"/>
                      <w:sz w:val="20"/>
                      <w:szCs w:val="20"/>
                    </w:rPr>
                    <w:t>Bajaura</w:t>
                  </w:r>
                  <w:proofErr w:type="spellEnd"/>
                  <w:r w:rsidRPr="007D313C">
                    <w:rPr>
                      <w:rFonts w:eastAsia="Times New Roman" w:cstheme="minorHAnsi"/>
                      <w:color w:val="333333"/>
                      <w:sz w:val="20"/>
                      <w:szCs w:val="20"/>
                    </w:rPr>
                    <w:t>, introduced this technology for indigenous bees (</w:t>
                  </w:r>
                  <w:proofErr w:type="spellStart"/>
                  <w:r w:rsidRPr="007D313C">
                    <w:rPr>
                      <w:rFonts w:eastAsia="Times New Roman" w:cstheme="minorHAnsi"/>
                      <w:i/>
                      <w:iCs/>
                      <w:color w:val="333333"/>
                      <w:sz w:val="20"/>
                      <w:szCs w:val="20"/>
                    </w:rPr>
                    <w:t>Apis</w:t>
                  </w:r>
                  <w:proofErr w:type="spellEnd"/>
                  <w:r w:rsidRPr="007D313C">
                    <w:rPr>
                      <w:rFonts w:eastAsia="Times New Roman" w:cstheme="minorHAnsi"/>
                      <w:i/>
                      <w:iCs/>
                      <w:color w:val="333333"/>
                      <w:sz w:val="20"/>
                      <w:szCs w:val="20"/>
                    </w:rPr>
                    <w:t xml:space="preserve"> </w:t>
                  </w:r>
                  <w:proofErr w:type="spellStart"/>
                  <w:r w:rsidRPr="007D313C">
                    <w:rPr>
                      <w:rFonts w:eastAsia="Times New Roman" w:cstheme="minorHAnsi"/>
                      <w:i/>
                      <w:iCs/>
                      <w:color w:val="333333"/>
                      <w:sz w:val="20"/>
                      <w:szCs w:val="20"/>
                    </w:rPr>
                    <w:t>cerena</w:t>
                  </w:r>
                  <w:proofErr w:type="spellEnd"/>
                  <w:r w:rsidRPr="007D313C">
                    <w:rPr>
                      <w:rFonts w:eastAsia="Times New Roman" w:cstheme="minorHAnsi"/>
                      <w:i/>
                      <w:iCs/>
                      <w:color w:val="333333"/>
                      <w:sz w:val="20"/>
                      <w:szCs w:val="20"/>
                    </w:rPr>
                    <w:t>)</w:t>
                  </w:r>
                  <w:r w:rsidRPr="007D313C">
                    <w:rPr>
                      <w:rFonts w:eastAsia="Times New Roman" w:cstheme="minorHAnsi"/>
                      <w:color w:val="333333"/>
                      <w:sz w:val="20"/>
                      <w:szCs w:val="20"/>
                    </w:rPr>
                    <w:t xml:space="preserve"> in </w:t>
                  </w:r>
                  <w:proofErr w:type="spellStart"/>
                  <w:r w:rsidRPr="007D313C">
                    <w:rPr>
                      <w:rFonts w:eastAsia="Times New Roman" w:cstheme="minorHAnsi"/>
                      <w:color w:val="333333"/>
                      <w:sz w:val="20"/>
                      <w:szCs w:val="20"/>
                    </w:rPr>
                    <w:t>Jawalapur</w:t>
                  </w:r>
                  <w:proofErr w:type="spellEnd"/>
                  <w:r w:rsidRPr="007D313C">
                    <w:rPr>
                      <w:rFonts w:eastAsia="Times New Roman" w:cstheme="minorHAnsi"/>
                      <w:color w:val="333333"/>
                      <w:sz w:val="20"/>
                      <w:szCs w:val="20"/>
                    </w:rPr>
                    <w:t xml:space="preserve"> village, </w:t>
                  </w:r>
                  <w:proofErr w:type="spellStart"/>
                  <w:r w:rsidRPr="007D313C">
                    <w:rPr>
                      <w:rFonts w:eastAsia="Times New Roman" w:cstheme="minorHAnsi"/>
                      <w:color w:val="333333"/>
                      <w:sz w:val="20"/>
                      <w:szCs w:val="20"/>
                    </w:rPr>
                    <w:t>Balichoki</w:t>
                  </w:r>
                  <w:proofErr w:type="spellEnd"/>
                  <w:r w:rsidRPr="007D313C">
                    <w:rPr>
                      <w:rFonts w:eastAsia="Times New Roman" w:cstheme="minorHAnsi"/>
                      <w:color w:val="333333"/>
                      <w:sz w:val="20"/>
                      <w:szCs w:val="20"/>
                    </w:rPr>
                    <w:t xml:space="preserve"> Block of Distt. Mandi H.P. A total of 45 farmers were involved, and 80 mud hives fabricated by trained farmers were put in their apple orchards, covering a total of 20 hectares in 6 villages.</w:t>
                  </w:r>
                </w:p>
                <w:p w14:paraId="69BE6C2A" w14:textId="77777777" w:rsidR="007D313C" w:rsidRPr="007D313C" w:rsidRDefault="007D313C" w:rsidP="007D313C">
                  <w:pPr>
                    <w:shd w:val="clear" w:color="auto" w:fill="FFFFFF"/>
                    <w:spacing w:after="150" w:line="240" w:lineRule="auto"/>
                    <w:jc w:val="both"/>
                    <w:rPr>
                      <w:rFonts w:eastAsia="Times New Roman" w:cstheme="minorHAnsi"/>
                      <w:color w:val="333333"/>
                      <w:sz w:val="18"/>
                      <w:szCs w:val="18"/>
                    </w:rPr>
                  </w:pPr>
                  <w:r w:rsidRPr="007D313C">
                    <w:rPr>
                      <w:rFonts w:eastAsia="Times New Roman" w:cstheme="minorHAnsi"/>
                      <w:color w:val="333333"/>
                      <w:sz w:val="20"/>
                      <w:szCs w:val="20"/>
                    </w:rPr>
                    <w:t>Mud Hive Technology is a combination of wall hive &amp; wooden hive technology, with a habitat like wall hive. It has inbuilt provision for putting frames inside the mud hive and more favorable conditions, especially temperature for bees throughout the year as compared to wooden hives.</w:t>
                  </w:r>
                </w:p>
                <w:p w14:paraId="4EC37D24" w14:textId="3AA7DA09" w:rsidR="007D313C" w:rsidRDefault="007D313C" w:rsidP="007D313C">
                  <w:pPr>
                    <w:shd w:val="clear" w:color="auto" w:fill="FFFFFF"/>
                    <w:spacing w:after="150" w:line="240" w:lineRule="auto"/>
                    <w:jc w:val="both"/>
                    <w:rPr>
                      <w:rFonts w:eastAsia="Times New Roman" w:cstheme="minorHAnsi"/>
                      <w:color w:val="333333"/>
                      <w:sz w:val="20"/>
                      <w:szCs w:val="20"/>
                    </w:rPr>
                  </w:pPr>
                  <w:r w:rsidRPr="00BC6C03">
                    <w:rPr>
                      <w:rFonts w:eastAsia="Times New Roman" w:cstheme="minorHAnsi"/>
                      <w:color w:val="333333"/>
                      <w:sz w:val="20"/>
                      <w:szCs w:val="20"/>
                    </w:rPr>
                    <w:t xml:space="preserve">The technology has brought about better colony growth &amp; less swarming as compared to earlier used wooden boxes because of the </w:t>
                  </w:r>
                  <w:proofErr w:type="spellStart"/>
                  <w:r w:rsidRPr="00BC6C03">
                    <w:rPr>
                      <w:rFonts w:eastAsia="Times New Roman" w:cstheme="minorHAnsi"/>
                      <w:color w:val="333333"/>
                      <w:sz w:val="20"/>
                      <w:szCs w:val="20"/>
                    </w:rPr>
                    <w:t>favourable</w:t>
                  </w:r>
                  <w:proofErr w:type="spellEnd"/>
                  <w:r w:rsidRPr="00BC6C03">
                    <w:rPr>
                      <w:rFonts w:eastAsia="Times New Roman" w:cstheme="minorHAnsi"/>
                      <w:color w:val="333333"/>
                      <w:sz w:val="20"/>
                      <w:szCs w:val="20"/>
                    </w:rPr>
                    <w:t xml:space="preserve"> conditions they created. Introduction of indigenous bees, which can survive better in the apple growing areas, to replace the Italian bees through this technology has helped increase the average productivity of apple orchards by around 25 percent. In existing mud hives, provisions for easy cleaning inside mud hive were introduced by putting </w:t>
                  </w:r>
                  <w:proofErr w:type="spellStart"/>
                  <w:r w:rsidRPr="00BC6C03">
                    <w:rPr>
                      <w:rFonts w:eastAsia="Times New Roman" w:cstheme="minorHAnsi"/>
                      <w:color w:val="333333"/>
                      <w:sz w:val="20"/>
                      <w:szCs w:val="20"/>
                    </w:rPr>
                    <w:t>aluminium</w:t>
                  </w:r>
                  <w:proofErr w:type="spellEnd"/>
                  <w:r w:rsidRPr="00BC6C03">
                    <w:rPr>
                      <w:rFonts w:eastAsia="Times New Roman" w:cstheme="minorHAnsi"/>
                      <w:color w:val="333333"/>
                      <w:sz w:val="20"/>
                      <w:szCs w:val="20"/>
                    </w:rPr>
                    <w:t xml:space="preserve"> sheets at the base of mud hive. This sheet is sealed with cow dung paste and can be removed for cleaning without opening the mud hive. The rooftop of mud hive was also made up of stone slate, which gives better protection and maintains </w:t>
                  </w:r>
                  <w:proofErr w:type="spellStart"/>
                  <w:r w:rsidRPr="00BC6C03">
                    <w:rPr>
                      <w:rFonts w:eastAsia="Times New Roman" w:cstheme="minorHAnsi"/>
                      <w:color w:val="333333"/>
                      <w:sz w:val="20"/>
                      <w:szCs w:val="20"/>
                    </w:rPr>
                    <w:t>favourable</w:t>
                  </w:r>
                  <w:proofErr w:type="spellEnd"/>
                  <w:r w:rsidRPr="00BC6C03">
                    <w:rPr>
                      <w:rFonts w:eastAsia="Times New Roman" w:cstheme="minorHAnsi"/>
                      <w:color w:val="333333"/>
                      <w:sz w:val="20"/>
                      <w:szCs w:val="20"/>
                    </w:rPr>
                    <w:t xml:space="preserve"> temperature inside mud hive. The technology has also helped in the extraction of honey in hygienic manner using honey extractors as in wooden boxes and introduced better management practices, such as feeding, inspection, union, and division of colonies as compared to traditional wall hives.</w:t>
                  </w:r>
                </w:p>
                <w:p w14:paraId="28E9C778" w14:textId="77777777" w:rsidR="00BC6C03" w:rsidRPr="00BC6C03" w:rsidRDefault="00BC6C03" w:rsidP="00BC6C03">
                  <w:pPr>
                    <w:shd w:val="clear" w:color="auto" w:fill="FFFFFF"/>
                    <w:spacing w:after="150" w:line="240" w:lineRule="auto"/>
                    <w:jc w:val="both"/>
                    <w:rPr>
                      <w:rFonts w:eastAsia="Times New Roman" w:cstheme="minorHAnsi"/>
                      <w:color w:val="333333"/>
                      <w:sz w:val="18"/>
                      <w:szCs w:val="18"/>
                    </w:rPr>
                  </w:pPr>
                  <w:r w:rsidRPr="00BC6C03">
                    <w:rPr>
                      <w:rFonts w:eastAsia="Times New Roman" w:cstheme="minorHAnsi"/>
                      <w:color w:val="333333"/>
                      <w:sz w:val="20"/>
                      <w:szCs w:val="20"/>
                    </w:rPr>
                    <w:t>A common facility centre (CFC) has been established in the village, and farmers have been trained in processing and packing honey. They are also selling honey at Rs. 500-600/kg at the local level.</w:t>
                  </w:r>
                </w:p>
                <w:p w14:paraId="3A479A0A" w14:textId="66061153" w:rsidR="007D313C" w:rsidRPr="00BC6C03" w:rsidRDefault="00BC6C03" w:rsidP="00BC6C03">
                  <w:pPr>
                    <w:shd w:val="clear" w:color="auto" w:fill="FFFFFF"/>
                    <w:spacing w:after="150" w:line="240" w:lineRule="auto"/>
                    <w:jc w:val="both"/>
                    <w:rPr>
                      <w:rFonts w:eastAsia="Times New Roman" w:cstheme="minorHAnsi"/>
                      <w:color w:val="333333"/>
                      <w:sz w:val="18"/>
                      <w:szCs w:val="18"/>
                    </w:rPr>
                  </w:pPr>
                  <w:r w:rsidRPr="00BC6C03">
                    <w:rPr>
                      <w:rFonts w:eastAsia="Times New Roman" w:cstheme="minorHAnsi"/>
                      <w:color w:val="333333"/>
                      <w:sz w:val="20"/>
                      <w:szCs w:val="20"/>
                    </w:rPr>
                    <w:t xml:space="preserve">The need-based S&amp;T interventions have helped farmers of </w:t>
                  </w:r>
                  <w:proofErr w:type="spellStart"/>
                  <w:r w:rsidRPr="00BC6C03">
                    <w:rPr>
                      <w:rFonts w:eastAsia="Times New Roman" w:cstheme="minorHAnsi"/>
                      <w:color w:val="333333"/>
                      <w:sz w:val="20"/>
                      <w:szCs w:val="20"/>
                    </w:rPr>
                    <w:t>Chamba</w:t>
                  </w:r>
                  <w:proofErr w:type="spellEnd"/>
                  <w:r w:rsidRPr="00BC6C03">
                    <w:rPr>
                      <w:rFonts w:eastAsia="Times New Roman" w:cstheme="minorHAnsi"/>
                      <w:color w:val="333333"/>
                      <w:sz w:val="20"/>
                      <w:szCs w:val="20"/>
                    </w:rPr>
                    <w:t>, an aspirational district, and Mandi district of</w:t>
                  </w:r>
                  <w:r w:rsidRPr="00BC6C03">
                    <w:rPr>
                      <w:rFonts w:ascii="Times New Roman" w:eastAsia="Times New Roman" w:hAnsi="Times New Roman" w:cs="Times New Roman"/>
                      <w:color w:val="333333"/>
                      <w:sz w:val="20"/>
                      <w:szCs w:val="20"/>
                    </w:rPr>
                    <w:t xml:space="preserve"> </w:t>
                  </w:r>
                  <w:r w:rsidRPr="00BC6C03">
                    <w:rPr>
                      <w:rFonts w:eastAsia="Times New Roman" w:cstheme="minorHAnsi"/>
                      <w:color w:val="333333"/>
                      <w:sz w:val="20"/>
                      <w:szCs w:val="20"/>
                    </w:rPr>
                    <w:t>Himachal Pradesh taste new options of livelihood and dream for a better life.</w:t>
                  </w:r>
                  <w:r w:rsidRPr="00BC6C03">
                    <w:rPr>
                      <w:rFonts w:ascii="Times New Roman" w:eastAsia="Times New Roman" w:hAnsi="Times New Roman" w:cs="Times New Roman"/>
                      <w:color w:val="333333"/>
                      <w:sz w:val="20"/>
                      <w:szCs w:val="20"/>
                    </w:rPr>
                    <w:t xml:space="preserve">  </w:t>
                  </w:r>
                </w:p>
              </w:txbxContent>
            </v:textbox>
            <w10:wrap type="square"/>
          </v:shape>
        </w:pict>
      </w:r>
    </w:p>
    <w:p w14:paraId="26780737" w14:textId="4E14B701" w:rsidR="00466311" w:rsidRDefault="00BC6C03" w:rsidP="00BC6C03">
      <w:pPr>
        <w:pStyle w:val="NoSpacing"/>
        <w:jc w:val="right"/>
        <w:rPr>
          <w:rFonts w:ascii="Cambria" w:hAnsi="Cambria"/>
          <w:b/>
          <w:bCs/>
        </w:rPr>
      </w:pPr>
      <w:r>
        <w:rPr>
          <w:rFonts w:ascii="Cambria" w:hAnsi="Cambria"/>
          <w:b/>
          <w:bCs/>
        </w:rPr>
        <w:t>P.T.O.</w:t>
      </w:r>
    </w:p>
    <w:p w14:paraId="480A3180" w14:textId="77777777" w:rsidR="00BC6C03" w:rsidRPr="00BC6C03" w:rsidRDefault="00BC6C03" w:rsidP="00BC6C03">
      <w:pPr>
        <w:pStyle w:val="NoSpacing"/>
        <w:jc w:val="right"/>
        <w:rPr>
          <w:rFonts w:ascii="Cambria" w:hAnsi="Cambria"/>
          <w:b/>
          <w:bCs/>
        </w:rPr>
      </w:pPr>
    </w:p>
    <w:sectPr w:rsidR="00BC6C03" w:rsidRPr="00BC6C03" w:rsidSect="007D313C">
      <w:pgSz w:w="15840" w:h="12240" w:orient="landscape"/>
      <w:pgMar w:top="142" w:right="389" w:bottom="284" w:left="284" w:header="720" w:footer="720" w:gutter="0"/>
      <w:cols w:num="2" w:space="184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AE2EE5"/>
    <w:multiLevelType w:val="hybridMultilevel"/>
    <w:tmpl w:val="46708D52"/>
    <w:lvl w:ilvl="0" w:tplc="A950FB2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0CE03EC"/>
    <w:multiLevelType w:val="hybridMultilevel"/>
    <w:tmpl w:val="561490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5AB77F7"/>
    <w:multiLevelType w:val="hybridMultilevel"/>
    <w:tmpl w:val="09F8DF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4C68BD"/>
    <w:rsid w:val="00025729"/>
    <w:rsid w:val="000B2D25"/>
    <w:rsid w:val="000B6FCE"/>
    <w:rsid w:val="00117CED"/>
    <w:rsid w:val="001241C5"/>
    <w:rsid w:val="00195179"/>
    <w:rsid w:val="001D66E5"/>
    <w:rsid w:val="0022578D"/>
    <w:rsid w:val="002A7A49"/>
    <w:rsid w:val="002D1AB8"/>
    <w:rsid w:val="0030566D"/>
    <w:rsid w:val="003F276F"/>
    <w:rsid w:val="00410FB3"/>
    <w:rsid w:val="00446977"/>
    <w:rsid w:val="00466311"/>
    <w:rsid w:val="004B1DE3"/>
    <w:rsid w:val="004C0DE8"/>
    <w:rsid w:val="004C68BD"/>
    <w:rsid w:val="00641196"/>
    <w:rsid w:val="006815C9"/>
    <w:rsid w:val="0073761A"/>
    <w:rsid w:val="007677C0"/>
    <w:rsid w:val="007D313C"/>
    <w:rsid w:val="00822BAB"/>
    <w:rsid w:val="00834BBF"/>
    <w:rsid w:val="00853679"/>
    <w:rsid w:val="009131DF"/>
    <w:rsid w:val="00914FD5"/>
    <w:rsid w:val="009661F1"/>
    <w:rsid w:val="009732F7"/>
    <w:rsid w:val="009C75CA"/>
    <w:rsid w:val="009E4CF3"/>
    <w:rsid w:val="00A0222B"/>
    <w:rsid w:val="00AB3B15"/>
    <w:rsid w:val="00B2329A"/>
    <w:rsid w:val="00BB594C"/>
    <w:rsid w:val="00BC6C03"/>
    <w:rsid w:val="00D16D90"/>
    <w:rsid w:val="00D57165"/>
    <w:rsid w:val="00E311ED"/>
    <w:rsid w:val="00EA2CD3"/>
    <w:rsid w:val="00ED7BCC"/>
    <w:rsid w:val="00F125D3"/>
    <w:rsid w:val="00F5243C"/>
    <w:rsid w:val="00F5275B"/>
    <w:rsid w:val="00F6129B"/>
    <w:rsid w:val="00FA3C1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85B6101"/>
  <w15:docId w15:val="{C0F5A8FA-090B-42DE-894E-58FA32689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1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61F1"/>
    <w:pPr>
      <w:ind w:left="720"/>
      <w:contextualSpacing/>
    </w:pPr>
  </w:style>
  <w:style w:type="paragraph" w:styleId="NoSpacing">
    <w:name w:val="No Spacing"/>
    <w:uiPriority w:val="1"/>
    <w:qFormat/>
    <w:rsid w:val="007D313C"/>
    <w:pPr>
      <w:spacing w:after="0" w:line="240" w:lineRule="auto"/>
    </w:pPr>
    <w:rPr>
      <w:rFonts w:eastAsiaTheme="minorHAnsi"/>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08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254</Words>
  <Characters>1449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Abhijit_Bora</dc:creator>
  <cp:lastModifiedBy>CODL OFFICE</cp:lastModifiedBy>
  <cp:revision>14</cp:revision>
  <cp:lastPrinted>2021-03-25T21:18:00Z</cp:lastPrinted>
  <dcterms:created xsi:type="dcterms:W3CDTF">2021-03-10T04:01:00Z</dcterms:created>
  <dcterms:modified xsi:type="dcterms:W3CDTF">2021-03-25T21:19:00Z</dcterms:modified>
</cp:coreProperties>
</file>